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BEF0" w14:textId="77777777" w:rsidR="004C5FF3" w:rsidRDefault="004C5FF3" w:rsidP="004C5FF3"/>
    <w:p w14:paraId="5A23D501" w14:textId="77777777" w:rsidR="004C5FF3" w:rsidRDefault="004C5FF3" w:rsidP="004C5FF3"/>
    <w:p w14:paraId="2BAF5CB5" w14:textId="77777777" w:rsidR="004C5FF3" w:rsidRPr="006242C2" w:rsidRDefault="004C5FF3" w:rsidP="004C5FF3">
      <w:pPr>
        <w:rPr>
          <w:rFonts w:asciiTheme="majorHAnsi" w:hAnsiTheme="majorHAnsi" w:cstheme="majorHAnsi"/>
        </w:rPr>
      </w:pPr>
    </w:p>
    <w:p w14:paraId="149914FC" w14:textId="3CDACD0F" w:rsidR="00060388" w:rsidRPr="006242C2" w:rsidRDefault="00060388" w:rsidP="00060388">
      <w:pPr>
        <w:spacing w:after="0"/>
        <w:jc w:val="center"/>
        <w:rPr>
          <w:rFonts w:asciiTheme="majorHAnsi" w:hAnsiTheme="majorHAnsi" w:cstheme="majorHAnsi"/>
          <w:b/>
          <w:bCs/>
          <w:sz w:val="28"/>
          <w:szCs w:val="28"/>
        </w:rPr>
      </w:pPr>
      <w:r w:rsidRPr="006242C2">
        <w:rPr>
          <w:rFonts w:asciiTheme="majorHAnsi" w:hAnsiTheme="majorHAnsi" w:cstheme="majorHAnsi"/>
          <w:b/>
          <w:bCs/>
          <w:sz w:val="28"/>
          <w:szCs w:val="28"/>
        </w:rPr>
        <w:t>Automated Driving Systems (ADS) and Advanced Driver Assistance Systems (ADAS) Resources</w:t>
      </w:r>
    </w:p>
    <w:p w14:paraId="4FC6BEB2" w14:textId="77777777" w:rsidR="00060388" w:rsidRPr="006242C2" w:rsidRDefault="00060388" w:rsidP="00060388">
      <w:pPr>
        <w:spacing w:after="0"/>
        <w:jc w:val="center"/>
        <w:rPr>
          <w:rFonts w:asciiTheme="majorHAnsi" w:hAnsiTheme="majorHAnsi" w:cstheme="majorHAnsi"/>
          <w:b/>
          <w:bCs/>
          <w:sz w:val="28"/>
          <w:szCs w:val="28"/>
        </w:rPr>
      </w:pPr>
    </w:p>
    <w:p w14:paraId="375246A9" w14:textId="77777777" w:rsidR="00060388" w:rsidRPr="006242C2" w:rsidRDefault="00060388" w:rsidP="00060388">
      <w:pPr>
        <w:pStyle w:val="Heading1"/>
        <w:rPr>
          <w:sz w:val="24"/>
          <w:szCs w:val="16"/>
        </w:rPr>
      </w:pPr>
      <w:r w:rsidRPr="006242C2">
        <w:rPr>
          <w:sz w:val="24"/>
          <w:szCs w:val="16"/>
        </w:rPr>
        <w:t>NHTSA and AAMVA Resources</w:t>
      </w:r>
    </w:p>
    <w:bookmarkStart w:id="0" w:name="_Hlk30664650"/>
    <w:p w14:paraId="6A6D9CCE" w14:textId="1F8BDD86" w:rsidR="00060388" w:rsidRPr="006242C2" w:rsidRDefault="00060388" w:rsidP="00060388">
      <w:pPr>
        <w:pStyle w:val="ListParagraph"/>
        <w:numPr>
          <w:ilvl w:val="0"/>
          <w:numId w:val="10"/>
        </w:numPr>
        <w:spacing w:after="0"/>
        <w:ind w:firstLine="0"/>
        <w:rPr>
          <w:rFonts w:asciiTheme="majorHAnsi" w:hAnsiTheme="majorHAnsi" w:cstheme="majorHAnsi"/>
          <w:sz w:val="24"/>
        </w:rPr>
      </w:pPr>
      <w:r w:rsidRPr="006242C2">
        <w:rPr>
          <w:szCs w:val="22"/>
        </w:rPr>
        <w:fldChar w:fldCharType="begin"/>
      </w:r>
      <w:r w:rsidRPr="006242C2">
        <w:rPr>
          <w:rFonts w:asciiTheme="majorHAnsi" w:hAnsiTheme="majorHAnsi" w:cstheme="majorHAnsi"/>
        </w:rPr>
        <w:instrText xml:space="preserve"> HYPERLINK "https://www.nhtsa.gov/sites/nhtsa.dot.gov/files/documents/13069a-ads2.0_090617_v9a_tag.pdf" \o "NHTSA - Automated Driving Systems: A Vision For Safety (2.0)" </w:instrText>
      </w:r>
      <w:r w:rsidRPr="006242C2">
        <w:rPr>
          <w:szCs w:val="22"/>
        </w:rPr>
        <w:fldChar w:fldCharType="separate"/>
      </w:r>
      <w:r w:rsidRPr="006242C2">
        <w:rPr>
          <w:rStyle w:val="Hyperlink"/>
          <w:rFonts w:asciiTheme="majorHAnsi" w:hAnsiTheme="majorHAnsi" w:cstheme="majorHAnsi"/>
          <w:b/>
          <w:bCs/>
          <w:sz w:val="24"/>
        </w:rPr>
        <w:t xml:space="preserve">NHTSA - Automated Driving Systems 2.0: A Vision </w:t>
      </w:r>
      <w:r w:rsidR="00E16584" w:rsidRPr="006242C2">
        <w:rPr>
          <w:rStyle w:val="Hyperlink"/>
          <w:rFonts w:asciiTheme="majorHAnsi" w:hAnsiTheme="majorHAnsi" w:cstheme="majorHAnsi"/>
          <w:b/>
          <w:bCs/>
          <w:sz w:val="24"/>
        </w:rPr>
        <w:t>for</w:t>
      </w:r>
      <w:r w:rsidRPr="006242C2">
        <w:rPr>
          <w:rStyle w:val="Hyperlink"/>
          <w:rFonts w:asciiTheme="majorHAnsi" w:hAnsiTheme="majorHAnsi" w:cstheme="majorHAnsi"/>
          <w:b/>
          <w:bCs/>
          <w:sz w:val="24"/>
        </w:rPr>
        <w:t xml:space="preserve"> Safety </w:t>
      </w:r>
      <w:r w:rsidRPr="006242C2">
        <w:rPr>
          <w:rStyle w:val="Hyperlink"/>
          <w:rFonts w:asciiTheme="majorHAnsi" w:hAnsiTheme="majorHAnsi" w:cstheme="majorHAnsi"/>
          <w:b/>
          <w:bCs/>
          <w:sz w:val="24"/>
        </w:rPr>
        <w:fldChar w:fldCharType="end"/>
      </w:r>
      <w:r w:rsidRPr="006242C2">
        <w:rPr>
          <w:rFonts w:asciiTheme="majorHAnsi" w:hAnsiTheme="majorHAnsi" w:cstheme="majorHAnsi"/>
          <w:sz w:val="24"/>
        </w:rPr>
        <w:t xml:space="preserve">(September 2017) </w:t>
      </w:r>
    </w:p>
    <w:p w14:paraId="0A257BC2" w14:textId="77777777" w:rsidR="00060388" w:rsidRPr="006242C2"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A Vision for Safety replaces the Federal Automated Vehicle Policy released in 2016. This updated policy framework offers a path forward for the safe deployment of automated vehicles by: Encouraging new entrants and ideas that deliver safer vehicles; Making Department regulatory processes more nimble to help match the pace of private sector innovation; and Supporting industry innovation and encouraging open communication with the public and with stakeholders. </w:t>
      </w:r>
    </w:p>
    <w:p w14:paraId="5B096AB0" w14:textId="77777777" w:rsidR="00060388" w:rsidRPr="006242C2" w:rsidRDefault="0015082C" w:rsidP="00060388">
      <w:pPr>
        <w:spacing w:after="0"/>
        <w:ind w:left="720"/>
        <w:rPr>
          <w:rFonts w:asciiTheme="majorHAnsi" w:hAnsiTheme="majorHAnsi" w:cstheme="majorHAnsi"/>
          <w:sz w:val="24"/>
        </w:rPr>
      </w:pPr>
      <w:hyperlink r:id="rId11" w:history="1">
        <w:r w:rsidR="00060388" w:rsidRPr="006242C2">
          <w:rPr>
            <w:rStyle w:val="Hyperlink"/>
            <w:rFonts w:asciiTheme="majorHAnsi" w:hAnsiTheme="majorHAnsi" w:cstheme="majorHAnsi"/>
            <w:sz w:val="24"/>
          </w:rPr>
          <w:t>https://www.nhtsa.gov/sites/nhtsa.dot.gov/files/documents/13069a-ads2.0_090617_v9a_tag.pdf</w:t>
        </w:r>
      </w:hyperlink>
      <w:r w:rsidR="00060388" w:rsidRPr="006242C2">
        <w:rPr>
          <w:rFonts w:asciiTheme="majorHAnsi" w:hAnsiTheme="majorHAnsi" w:cstheme="majorHAnsi"/>
          <w:sz w:val="24"/>
        </w:rPr>
        <w:t xml:space="preserve"> </w:t>
      </w:r>
    </w:p>
    <w:p w14:paraId="134EB808" w14:textId="77777777" w:rsidR="00060388" w:rsidRPr="006242C2" w:rsidRDefault="00060388" w:rsidP="00060388">
      <w:pPr>
        <w:spacing w:after="0"/>
        <w:ind w:left="720"/>
        <w:rPr>
          <w:rFonts w:asciiTheme="majorHAnsi" w:hAnsiTheme="majorHAnsi" w:cstheme="majorHAnsi"/>
          <w:sz w:val="24"/>
        </w:rPr>
      </w:pPr>
    </w:p>
    <w:p w14:paraId="4DF6D96E" w14:textId="77777777" w:rsidR="00060388" w:rsidRPr="006242C2" w:rsidRDefault="0015082C" w:rsidP="00060388">
      <w:pPr>
        <w:pStyle w:val="ListParagraph"/>
        <w:numPr>
          <w:ilvl w:val="0"/>
          <w:numId w:val="9"/>
        </w:numPr>
        <w:spacing w:after="0"/>
        <w:rPr>
          <w:rFonts w:asciiTheme="majorHAnsi" w:hAnsiTheme="majorHAnsi" w:cstheme="majorHAnsi"/>
          <w:sz w:val="24"/>
        </w:rPr>
      </w:pPr>
      <w:hyperlink r:id="rId12" w:history="1">
        <w:r w:rsidR="00060388" w:rsidRPr="006242C2">
          <w:rPr>
            <w:rStyle w:val="Hyperlink"/>
            <w:rFonts w:asciiTheme="majorHAnsi" w:hAnsiTheme="majorHAnsi" w:cstheme="majorHAnsi"/>
            <w:b/>
            <w:bCs/>
            <w:sz w:val="24"/>
          </w:rPr>
          <w:t>NHTSA - Preparing for the Future of Transportation: Automated Vehicles 3.0</w:t>
        </w:r>
      </w:hyperlink>
      <w:r w:rsidR="00060388" w:rsidRPr="006242C2">
        <w:rPr>
          <w:rFonts w:asciiTheme="majorHAnsi" w:hAnsiTheme="majorHAnsi" w:cstheme="majorHAnsi"/>
          <w:b/>
          <w:bCs/>
          <w:sz w:val="24"/>
        </w:rPr>
        <w:t xml:space="preserve"> </w:t>
      </w:r>
      <w:r w:rsidR="00060388" w:rsidRPr="006242C2">
        <w:rPr>
          <w:rFonts w:asciiTheme="majorHAnsi" w:hAnsiTheme="majorHAnsi" w:cstheme="majorHAnsi"/>
          <w:sz w:val="24"/>
        </w:rPr>
        <w:t>(October 2018)</w:t>
      </w:r>
    </w:p>
    <w:p w14:paraId="12003897" w14:textId="77777777" w:rsidR="00060388" w:rsidRPr="006242C2" w:rsidRDefault="00060388" w:rsidP="00060388">
      <w:pPr>
        <w:pStyle w:val="ListParagraph"/>
        <w:spacing w:after="0"/>
        <w:rPr>
          <w:rFonts w:asciiTheme="majorHAnsi" w:hAnsiTheme="majorHAnsi" w:cstheme="majorHAnsi"/>
          <w:sz w:val="24"/>
        </w:rPr>
      </w:pPr>
      <w:r w:rsidRPr="006242C2">
        <w:rPr>
          <w:rFonts w:asciiTheme="majorHAnsi" w:hAnsiTheme="majorHAnsi" w:cstheme="majorHAnsi"/>
          <w:sz w:val="24"/>
        </w:rPr>
        <w:t>AV 3.0 builds upon Automated Driving Systems 2.0: A Vision for Safety (ADS 2.0). AV 3.0 expands the scope to all surface on-road transportation systems and was developed through the input from a diverse set of stakeholder engagements, throughout the Nation. AV 3.0 is structured around three key areas: advancing multi-modal safety,</w:t>
      </w:r>
    </w:p>
    <w:p w14:paraId="2D87B45A" w14:textId="77777777" w:rsidR="00060388" w:rsidRPr="006242C2" w:rsidRDefault="00060388" w:rsidP="00060388">
      <w:pPr>
        <w:pStyle w:val="ListParagraph"/>
        <w:spacing w:after="0"/>
        <w:rPr>
          <w:rFonts w:asciiTheme="majorHAnsi" w:hAnsiTheme="majorHAnsi" w:cstheme="majorHAnsi"/>
          <w:sz w:val="24"/>
        </w:rPr>
      </w:pPr>
      <w:r w:rsidRPr="006242C2">
        <w:rPr>
          <w:rFonts w:asciiTheme="majorHAnsi" w:hAnsiTheme="majorHAnsi" w:cstheme="majorHAnsi"/>
          <w:sz w:val="24"/>
        </w:rPr>
        <w:t xml:space="preserve">reducing policy uncertainty and outlining a process for working with U.S. DOT. </w:t>
      </w:r>
    </w:p>
    <w:p w14:paraId="4A1E9CB6" w14:textId="77777777" w:rsidR="00060388" w:rsidRPr="006242C2" w:rsidRDefault="0015082C" w:rsidP="00060388">
      <w:pPr>
        <w:spacing w:after="0"/>
        <w:ind w:left="720"/>
        <w:textAlignment w:val="baseline"/>
        <w:rPr>
          <w:rStyle w:val="Hyperlink"/>
          <w:rFonts w:asciiTheme="majorHAnsi" w:hAnsiTheme="majorHAnsi" w:cstheme="majorHAnsi"/>
          <w:sz w:val="24"/>
        </w:rPr>
      </w:pPr>
      <w:hyperlink r:id="rId13" w:history="1">
        <w:r w:rsidR="00060388" w:rsidRPr="006242C2">
          <w:rPr>
            <w:rStyle w:val="Hyperlink"/>
            <w:rFonts w:asciiTheme="majorHAnsi" w:hAnsiTheme="majorHAnsi" w:cstheme="majorHAnsi"/>
            <w:sz w:val="24"/>
          </w:rPr>
          <w:t>https://www.transportation.gov/av/3</w:t>
        </w:r>
      </w:hyperlink>
    </w:p>
    <w:p w14:paraId="136EDEEB" w14:textId="77777777" w:rsidR="00060388" w:rsidRPr="006242C2" w:rsidRDefault="00060388" w:rsidP="00060388">
      <w:pPr>
        <w:spacing w:after="0"/>
        <w:ind w:left="720"/>
        <w:textAlignment w:val="baseline"/>
        <w:rPr>
          <w:rStyle w:val="Hyperlink"/>
          <w:rFonts w:asciiTheme="majorHAnsi" w:hAnsiTheme="majorHAnsi" w:cstheme="majorHAnsi"/>
          <w:color w:val="222222"/>
          <w:sz w:val="24"/>
        </w:rPr>
      </w:pPr>
    </w:p>
    <w:p w14:paraId="54C83793" w14:textId="176060C2" w:rsidR="00060388" w:rsidRPr="00E8030F" w:rsidRDefault="0015082C" w:rsidP="00060388">
      <w:pPr>
        <w:numPr>
          <w:ilvl w:val="0"/>
          <w:numId w:val="9"/>
        </w:numPr>
        <w:spacing w:after="0"/>
        <w:textAlignment w:val="baseline"/>
        <w:rPr>
          <w:rFonts w:asciiTheme="majorHAnsi" w:hAnsiTheme="majorHAnsi" w:cstheme="majorHAnsi"/>
          <w:b/>
          <w:bCs/>
          <w:color w:val="222222"/>
          <w:sz w:val="24"/>
        </w:rPr>
      </w:pPr>
      <w:hyperlink r:id="rId14" w:history="1">
        <w:r w:rsidR="00E8030F" w:rsidRPr="00E8030F">
          <w:rPr>
            <w:rStyle w:val="Hyperlink"/>
            <w:rFonts w:asciiTheme="majorHAnsi" w:hAnsiTheme="majorHAnsi" w:cstheme="majorHAnsi"/>
            <w:b/>
            <w:bCs/>
            <w:sz w:val="24"/>
            <w:szCs w:val="28"/>
          </w:rPr>
          <w:t>NHTSA -</w:t>
        </w:r>
        <w:r w:rsidR="00E8030F" w:rsidRPr="00E8030F">
          <w:rPr>
            <w:rStyle w:val="Hyperlink"/>
            <w:b/>
            <w:bCs/>
            <w:sz w:val="24"/>
            <w:szCs w:val="28"/>
          </w:rPr>
          <w:t xml:space="preserve"> </w:t>
        </w:r>
        <w:r w:rsidR="00060388" w:rsidRPr="00E8030F">
          <w:rPr>
            <w:rStyle w:val="Hyperlink"/>
            <w:rFonts w:asciiTheme="majorHAnsi" w:hAnsiTheme="majorHAnsi" w:cstheme="majorHAnsi"/>
            <w:b/>
            <w:bCs/>
            <w:sz w:val="24"/>
          </w:rPr>
          <w:t>Ensuring American Leadership in Automated Vehicle Technologies: Automated Vehicles 4.0 (January 2020)</w:t>
        </w:r>
      </w:hyperlink>
      <w:r w:rsidR="00060388" w:rsidRPr="00E8030F">
        <w:rPr>
          <w:rFonts w:asciiTheme="majorHAnsi" w:hAnsiTheme="majorHAnsi" w:cstheme="majorHAnsi"/>
          <w:b/>
          <w:bCs/>
          <w:color w:val="222222"/>
          <w:sz w:val="24"/>
        </w:rPr>
        <w:t xml:space="preserve"> </w:t>
      </w:r>
      <w:bookmarkEnd w:id="0"/>
    </w:p>
    <w:p w14:paraId="2008E2B0" w14:textId="676CC126" w:rsidR="00060388" w:rsidRDefault="00060388" w:rsidP="00060388">
      <w:pPr>
        <w:spacing w:after="0"/>
        <w:ind w:left="720"/>
        <w:textAlignment w:val="baseline"/>
        <w:rPr>
          <w:rFonts w:asciiTheme="majorHAnsi" w:hAnsiTheme="majorHAnsi" w:cstheme="majorHAnsi"/>
          <w:b/>
          <w:bCs/>
          <w:color w:val="222222"/>
          <w:sz w:val="24"/>
        </w:rPr>
      </w:pPr>
      <w:r w:rsidRPr="006242C2">
        <w:rPr>
          <w:rFonts w:asciiTheme="majorHAnsi" w:hAnsiTheme="majorHAnsi" w:cstheme="majorHAnsi"/>
          <w:color w:val="222222"/>
          <w:sz w:val="24"/>
        </w:rPr>
        <w:t xml:space="preserve">AV 4.0 builds upon AV 3.0 by expanding the scope to 38 relevant United States Government (USG) components which have direct or tangential equities in safe development and integration of AV technologies. AV 4.0 is structured around three key areas: USG AV Principles, Administration Efforts Supporting AV Technology Growth and Leadership and USG Activities and Opportunities for Collaboration. AV 4.0 seeks to ensure a consistent USG approach to AV technologies, and to detail the authorities, research, and investments being made across the USG so that the United States can continue to lead AV technology research, development, and integration. </w:t>
      </w:r>
      <w:hyperlink r:id="rId15" w:history="1">
        <w:r w:rsidRPr="006242C2">
          <w:rPr>
            <w:rStyle w:val="Hyperlink"/>
            <w:rFonts w:asciiTheme="majorHAnsi" w:hAnsiTheme="majorHAnsi" w:cstheme="majorHAnsi"/>
            <w:sz w:val="24"/>
          </w:rPr>
          <w:t>https://www.transportation.gov/sites/dot.gov/files/docs/policy-initiatives/automated-vehicles/360956/ensuringamericanleadershipav4.pdf</w:t>
        </w:r>
      </w:hyperlink>
      <w:r w:rsidRPr="006242C2">
        <w:rPr>
          <w:rFonts w:asciiTheme="majorHAnsi" w:hAnsiTheme="majorHAnsi" w:cstheme="majorHAnsi"/>
          <w:b/>
          <w:bCs/>
          <w:color w:val="222222"/>
          <w:sz w:val="24"/>
        </w:rPr>
        <w:t xml:space="preserve"> </w:t>
      </w:r>
    </w:p>
    <w:p w14:paraId="523AC45E" w14:textId="77777777" w:rsidR="00E8030F" w:rsidRPr="006242C2" w:rsidRDefault="00E8030F" w:rsidP="00060388">
      <w:pPr>
        <w:spacing w:after="0"/>
        <w:ind w:left="720"/>
        <w:textAlignment w:val="baseline"/>
        <w:rPr>
          <w:rFonts w:asciiTheme="majorHAnsi" w:hAnsiTheme="majorHAnsi" w:cstheme="majorHAnsi"/>
          <w:b/>
          <w:bCs/>
          <w:color w:val="222222"/>
          <w:sz w:val="24"/>
        </w:rPr>
      </w:pPr>
    </w:p>
    <w:p w14:paraId="2244D2F9" w14:textId="244F40CE" w:rsidR="00E8030F" w:rsidRDefault="0015082C" w:rsidP="00060388">
      <w:pPr>
        <w:pStyle w:val="ListParagraph"/>
        <w:numPr>
          <w:ilvl w:val="0"/>
          <w:numId w:val="11"/>
        </w:numPr>
        <w:tabs>
          <w:tab w:val="left" w:pos="720"/>
        </w:tabs>
        <w:spacing w:after="0"/>
        <w:ind w:left="720"/>
        <w:textAlignment w:val="baseline"/>
        <w:rPr>
          <w:rFonts w:asciiTheme="majorHAnsi" w:hAnsiTheme="majorHAnsi" w:cstheme="majorHAnsi"/>
          <w:b/>
          <w:bCs/>
          <w:color w:val="222222"/>
          <w:sz w:val="24"/>
        </w:rPr>
      </w:pPr>
      <w:hyperlink r:id="rId16" w:history="1">
        <w:r w:rsidR="00E8030F" w:rsidRPr="00E8030F">
          <w:rPr>
            <w:rStyle w:val="Hyperlink"/>
            <w:rFonts w:asciiTheme="majorHAnsi" w:hAnsiTheme="majorHAnsi" w:cstheme="majorHAnsi"/>
            <w:b/>
            <w:bCs/>
            <w:sz w:val="24"/>
          </w:rPr>
          <w:t>NHTSA Volunteer Safety Self-Assessment Template (September 2017)</w:t>
        </w:r>
      </w:hyperlink>
      <w:r w:rsidR="00E8030F">
        <w:rPr>
          <w:rFonts w:asciiTheme="majorHAnsi" w:hAnsiTheme="majorHAnsi" w:cstheme="majorHAnsi"/>
          <w:b/>
          <w:bCs/>
          <w:color w:val="222222"/>
          <w:sz w:val="24"/>
        </w:rPr>
        <w:t xml:space="preserve"> </w:t>
      </w:r>
    </w:p>
    <w:p w14:paraId="2FDABDF4" w14:textId="4BFD4A6C" w:rsidR="00E8030F" w:rsidRPr="00E8030F" w:rsidRDefault="00E8030F" w:rsidP="00E8030F">
      <w:pPr>
        <w:pStyle w:val="ListParagraph"/>
        <w:tabs>
          <w:tab w:val="left" w:pos="720"/>
        </w:tabs>
        <w:spacing w:after="0"/>
        <w:textAlignment w:val="baseline"/>
        <w:rPr>
          <w:rFonts w:asciiTheme="majorHAnsi" w:hAnsiTheme="majorHAnsi" w:cstheme="majorHAnsi"/>
          <w:color w:val="222222"/>
          <w:sz w:val="24"/>
        </w:rPr>
      </w:pPr>
      <w:r w:rsidRPr="00E8030F">
        <w:rPr>
          <w:rFonts w:asciiTheme="majorHAnsi" w:hAnsiTheme="majorHAnsi" w:cstheme="majorHAnsi"/>
          <w:color w:val="222222"/>
          <w:sz w:val="24"/>
        </w:rPr>
        <w:t xml:space="preserve">NHTSA </w:t>
      </w:r>
      <w:r>
        <w:rPr>
          <w:rFonts w:asciiTheme="majorHAnsi" w:hAnsiTheme="majorHAnsi" w:cstheme="majorHAnsi"/>
          <w:color w:val="222222"/>
          <w:sz w:val="24"/>
        </w:rPr>
        <w:t>has provided</w:t>
      </w:r>
      <w:r w:rsidRPr="00E8030F">
        <w:rPr>
          <w:rFonts w:asciiTheme="majorHAnsi" w:hAnsiTheme="majorHAnsi" w:cstheme="majorHAnsi"/>
          <w:color w:val="222222"/>
          <w:sz w:val="24"/>
        </w:rPr>
        <w:t xml:space="preserve"> a template on the types of summary information that entities may want to provide to the public to demonstrate how they are addressing safety.</w:t>
      </w:r>
    </w:p>
    <w:p w14:paraId="002E656C" w14:textId="06703D26" w:rsidR="00E8030F" w:rsidRPr="00E8030F" w:rsidRDefault="0015082C" w:rsidP="00E8030F">
      <w:pPr>
        <w:pStyle w:val="ListParagraph"/>
        <w:tabs>
          <w:tab w:val="left" w:pos="720"/>
        </w:tabs>
        <w:spacing w:after="0"/>
        <w:textAlignment w:val="baseline"/>
        <w:rPr>
          <w:rFonts w:asciiTheme="majorHAnsi" w:hAnsiTheme="majorHAnsi" w:cstheme="majorHAnsi"/>
          <w:color w:val="222222"/>
          <w:sz w:val="24"/>
        </w:rPr>
      </w:pPr>
      <w:hyperlink r:id="rId17" w:history="1">
        <w:r w:rsidR="00E8030F" w:rsidRPr="00383C89">
          <w:rPr>
            <w:rStyle w:val="Hyperlink"/>
            <w:rFonts w:asciiTheme="majorHAnsi" w:hAnsiTheme="majorHAnsi" w:cstheme="majorHAnsi"/>
            <w:sz w:val="24"/>
          </w:rPr>
          <w:t>https://www.nhtsa.gov/sites/nhtsa.dot.gov/files/documents/voluntary_safety_self-assessment_for_web_101117_v1.pdf</w:t>
        </w:r>
      </w:hyperlink>
      <w:r w:rsidR="00E8030F">
        <w:rPr>
          <w:rFonts w:asciiTheme="majorHAnsi" w:hAnsiTheme="majorHAnsi" w:cstheme="majorHAnsi"/>
          <w:color w:val="222222"/>
          <w:sz w:val="24"/>
        </w:rPr>
        <w:t xml:space="preserve"> </w:t>
      </w:r>
    </w:p>
    <w:p w14:paraId="7FDCCB84" w14:textId="4F1CEFCB" w:rsidR="00E8030F" w:rsidRDefault="00E8030F" w:rsidP="00E8030F">
      <w:pPr>
        <w:pStyle w:val="ListParagraph"/>
        <w:tabs>
          <w:tab w:val="left" w:pos="720"/>
        </w:tabs>
        <w:spacing w:after="0"/>
        <w:textAlignment w:val="baseline"/>
        <w:rPr>
          <w:rFonts w:asciiTheme="majorHAnsi" w:hAnsiTheme="majorHAnsi" w:cstheme="majorHAnsi"/>
          <w:b/>
          <w:bCs/>
          <w:color w:val="222222"/>
          <w:sz w:val="24"/>
        </w:rPr>
      </w:pPr>
    </w:p>
    <w:p w14:paraId="2428216E" w14:textId="77777777" w:rsidR="00C040FC" w:rsidRPr="00E8030F" w:rsidRDefault="00C040FC" w:rsidP="00E8030F">
      <w:pPr>
        <w:pStyle w:val="ListParagraph"/>
        <w:tabs>
          <w:tab w:val="left" w:pos="720"/>
        </w:tabs>
        <w:spacing w:after="0"/>
        <w:textAlignment w:val="baseline"/>
        <w:rPr>
          <w:rFonts w:asciiTheme="majorHAnsi" w:hAnsiTheme="majorHAnsi" w:cstheme="majorHAnsi"/>
          <w:b/>
          <w:bCs/>
          <w:color w:val="222222"/>
          <w:sz w:val="24"/>
        </w:rPr>
      </w:pPr>
    </w:p>
    <w:p w14:paraId="1B4CD227" w14:textId="338C23C4" w:rsidR="00060388" w:rsidRPr="006242C2" w:rsidRDefault="0015082C" w:rsidP="00060388">
      <w:pPr>
        <w:pStyle w:val="ListParagraph"/>
        <w:numPr>
          <w:ilvl w:val="0"/>
          <w:numId w:val="11"/>
        </w:numPr>
        <w:tabs>
          <w:tab w:val="left" w:pos="720"/>
        </w:tabs>
        <w:spacing w:after="0"/>
        <w:ind w:left="720"/>
        <w:textAlignment w:val="baseline"/>
        <w:rPr>
          <w:rFonts w:asciiTheme="majorHAnsi" w:hAnsiTheme="majorHAnsi" w:cstheme="majorHAnsi"/>
          <w:b/>
          <w:bCs/>
          <w:color w:val="222222"/>
          <w:sz w:val="24"/>
        </w:rPr>
      </w:pPr>
      <w:hyperlink r:id="rId18" w:history="1">
        <w:r w:rsidR="00060388" w:rsidRPr="006242C2">
          <w:rPr>
            <w:rStyle w:val="Hyperlink"/>
            <w:rFonts w:asciiTheme="majorHAnsi" w:hAnsiTheme="majorHAnsi" w:cstheme="majorHAnsi"/>
            <w:b/>
            <w:bCs/>
            <w:sz w:val="24"/>
          </w:rPr>
          <w:t>AAMVA’s Jurisdictional Guidance for the Safe Testing and Deployment of Highly Automated Vehicles Edition 1</w:t>
        </w:r>
      </w:hyperlink>
      <w:r w:rsidR="00060388" w:rsidRPr="006242C2">
        <w:rPr>
          <w:rFonts w:asciiTheme="majorHAnsi" w:hAnsiTheme="majorHAnsi" w:cstheme="majorHAnsi"/>
          <w:b/>
          <w:bCs/>
          <w:color w:val="222222"/>
          <w:sz w:val="24"/>
        </w:rPr>
        <w:t xml:space="preserve"> </w:t>
      </w:r>
      <w:r w:rsidR="00060388" w:rsidRPr="006242C2">
        <w:rPr>
          <w:rFonts w:asciiTheme="majorHAnsi" w:hAnsiTheme="majorHAnsi" w:cstheme="majorHAnsi"/>
          <w:color w:val="222222"/>
          <w:sz w:val="24"/>
        </w:rPr>
        <w:t>(May 2018)</w:t>
      </w:r>
    </w:p>
    <w:p w14:paraId="6D26EA3F" w14:textId="77777777" w:rsidR="00060388" w:rsidRPr="006242C2" w:rsidRDefault="00060388" w:rsidP="00060388">
      <w:pPr>
        <w:pStyle w:val="ListParagraph"/>
        <w:tabs>
          <w:tab w:val="left" w:pos="720"/>
        </w:tabs>
        <w:spacing w:after="0"/>
        <w:textAlignment w:val="baseline"/>
        <w:rPr>
          <w:rFonts w:asciiTheme="majorHAnsi" w:hAnsiTheme="majorHAnsi" w:cstheme="majorHAnsi"/>
          <w:color w:val="222222"/>
          <w:sz w:val="24"/>
        </w:rPr>
      </w:pPr>
      <w:r w:rsidRPr="006242C2">
        <w:rPr>
          <w:rFonts w:asciiTheme="majorHAnsi" w:hAnsiTheme="majorHAnsi" w:cstheme="majorHAnsi"/>
          <w:color w:val="222222"/>
          <w:sz w:val="24"/>
        </w:rPr>
        <w:t xml:space="preserve">The purpose of this report is to address how automated vehicle technology will directly impact vehicle registration and titling programs; driver training, testing, and licensing programs; enforcement of traffic laws; and first response to traffic related incidents. This report contains recommendations for jurisdictions that choose to regulate testing and deployment of HAVs. The recommendations are voluntary; jurisdictions are not required to adopt them. </w:t>
      </w:r>
      <w:hyperlink r:id="rId19" w:history="1">
        <w:r w:rsidRPr="006242C2">
          <w:rPr>
            <w:rStyle w:val="Hyperlink"/>
            <w:rFonts w:asciiTheme="majorHAnsi" w:hAnsiTheme="majorHAnsi" w:cstheme="majorHAnsi"/>
            <w:sz w:val="24"/>
          </w:rPr>
          <w:t>https://www.aamva.org/GuidelinesTestingDeploymentHAVs-May2018/</w:t>
        </w:r>
      </w:hyperlink>
      <w:r w:rsidRPr="006242C2">
        <w:rPr>
          <w:rFonts w:asciiTheme="majorHAnsi" w:hAnsiTheme="majorHAnsi" w:cstheme="majorHAnsi"/>
          <w:color w:val="222222"/>
          <w:sz w:val="24"/>
        </w:rPr>
        <w:t xml:space="preserve"> </w:t>
      </w:r>
    </w:p>
    <w:p w14:paraId="08F5690D" w14:textId="77777777" w:rsidR="00060388" w:rsidRPr="006242C2" w:rsidRDefault="00060388" w:rsidP="00060388">
      <w:pPr>
        <w:spacing w:after="0"/>
        <w:ind w:left="720"/>
        <w:rPr>
          <w:rFonts w:asciiTheme="majorHAnsi" w:hAnsiTheme="majorHAnsi" w:cstheme="majorHAnsi"/>
          <w:b/>
          <w:bCs/>
          <w:color w:val="222222"/>
          <w:sz w:val="24"/>
        </w:rPr>
      </w:pPr>
    </w:p>
    <w:bookmarkStart w:id="1" w:name="_Hlk33190302"/>
    <w:p w14:paraId="49CBDC6E" w14:textId="51117DE2" w:rsidR="00060388" w:rsidRPr="000B2FB6" w:rsidRDefault="00913C43" w:rsidP="00060388">
      <w:pPr>
        <w:numPr>
          <w:ilvl w:val="0"/>
          <w:numId w:val="8"/>
        </w:numPr>
        <w:spacing w:after="0"/>
        <w:rPr>
          <w:rFonts w:asciiTheme="majorHAnsi" w:hAnsiTheme="majorHAnsi" w:cstheme="majorHAnsi"/>
          <w:sz w:val="24"/>
        </w:rPr>
      </w:pPr>
      <w:r>
        <w:fldChar w:fldCharType="begin"/>
      </w:r>
      <w:r>
        <w:instrText xml:space="preserve"> HYPERLINK "https://www.aamva.org/GuidelinesforTestingDriversinVehicleswithADAS_Final/" \o "AAMVA’s  Guidelines for Testing Drivers in Vehicles with ADAS" </w:instrText>
      </w:r>
      <w:r>
        <w:fldChar w:fldCharType="separate"/>
      </w:r>
      <w:r w:rsidR="00060388" w:rsidRPr="006242C2">
        <w:rPr>
          <w:rStyle w:val="Hyperlink"/>
          <w:rFonts w:asciiTheme="majorHAnsi" w:hAnsiTheme="majorHAnsi" w:cstheme="majorHAnsi"/>
          <w:b/>
          <w:bCs/>
          <w:sz w:val="24"/>
        </w:rPr>
        <w:t>AAMVA’s Guidelines for Testing Drivers in Vehicles with ADAS</w:t>
      </w:r>
      <w:r>
        <w:rPr>
          <w:rStyle w:val="Hyperlink"/>
          <w:rFonts w:asciiTheme="majorHAnsi" w:hAnsiTheme="majorHAnsi" w:cstheme="majorHAnsi"/>
          <w:b/>
          <w:bCs/>
          <w:sz w:val="24"/>
        </w:rPr>
        <w:fldChar w:fldCharType="end"/>
      </w:r>
      <w:r w:rsidR="000B2FB6">
        <w:rPr>
          <w:rStyle w:val="Hyperlink"/>
          <w:rFonts w:asciiTheme="majorHAnsi" w:hAnsiTheme="majorHAnsi" w:cstheme="majorHAnsi"/>
          <w:b/>
          <w:bCs/>
          <w:sz w:val="24"/>
        </w:rPr>
        <w:t xml:space="preserve"> </w:t>
      </w:r>
      <w:r w:rsidR="000B2FB6" w:rsidRPr="000B2FB6">
        <w:rPr>
          <w:rStyle w:val="Hyperlink"/>
          <w:rFonts w:asciiTheme="majorHAnsi" w:hAnsiTheme="majorHAnsi" w:cstheme="majorHAnsi"/>
          <w:sz w:val="24"/>
          <w:u w:val="none"/>
        </w:rPr>
        <w:t>(September 2019</w:t>
      </w:r>
      <w:r w:rsidR="000B2FB6" w:rsidRPr="000B2FB6">
        <w:rPr>
          <w:rFonts w:asciiTheme="majorHAnsi" w:hAnsiTheme="majorHAnsi" w:cstheme="majorHAnsi"/>
          <w:sz w:val="24"/>
        </w:rPr>
        <w:t>)</w:t>
      </w:r>
    </w:p>
    <w:bookmarkEnd w:id="1"/>
    <w:p w14:paraId="2CD45775" w14:textId="77777777" w:rsidR="00060388" w:rsidRPr="006242C2"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As vehicle technologies continue to evolve, examiners will be faced with greater challenges in determining a driver license applicant’s eligibility for full licensure . Examiners will need to examine and base their decisions on the outcomes of the test and grading the actions of the applicant, not the vehicle. This document focuses on the technology classified by the Society of Automotive Engineers International (SAE) as Advanced Driver Assistance Systems (ADAS) levels 1 and 2. To meet the changing needs in driver testing, jurisdictions will need to revise their driver testing programs as vehicle technologies continue to evolve. This includes enhancing skills tests, driver license testing materials, and driver license examiner training. </w:t>
      </w:r>
      <w:hyperlink r:id="rId20" w:history="1">
        <w:r w:rsidRPr="006242C2">
          <w:rPr>
            <w:rStyle w:val="Hyperlink"/>
            <w:rFonts w:asciiTheme="majorHAnsi" w:hAnsiTheme="majorHAnsi" w:cstheme="majorHAnsi"/>
            <w:sz w:val="24"/>
          </w:rPr>
          <w:t>https://www.aamva.org/GuidelinesforTestingDriversinVehicleswithADAS_Final/</w:t>
        </w:r>
      </w:hyperlink>
      <w:r w:rsidRPr="006242C2">
        <w:rPr>
          <w:rFonts w:asciiTheme="majorHAnsi" w:hAnsiTheme="majorHAnsi" w:cstheme="majorHAnsi"/>
          <w:sz w:val="24"/>
        </w:rPr>
        <w:t xml:space="preserve"> </w:t>
      </w:r>
    </w:p>
    <w:p w14:paraId="692BE1C4" w14:textId="77777777" w:rsidR="00060388" w:rsidRPr="006242C2" w:rsidRDefault="00060388" w:rsidP="00060388">
      <w:pPr>
        <w:pStyle w:val="ListParagraph"/>
        <w:spacing w:after="0"/>
        <w:rPr>
          <w:rFonts w:asciiTheme="majorHAnsi" w:hAnsiTheme="majorHAnsi" w:cstheme="majorHAnsi"/>
          <w:szCs w:val="22"/>
        </w:rPr>
      </w:pPr>
    </w:p>
    <w:p w14:paraId="53811A3B" w14:textId="3A64528C" w:rsidR="00060388" w:rsidRPr="006242C2" w:rsidRDefault="00060388" w:rsidP="00060388">
      <w:pPr>
        <w:pStyle w:val="Heading1"/>
        <w:rPr>
          <w:sz w:val="24"/>
          <w:szCs w:val="16"/>
        </w:rPr>
      </w:pPr>
      <w:r w:rsidRPr="006242C2">
        <w:rPr>
          <w:sz w:val="24"/>
          <w:szCs w:val="16"/>
        </w:rPr>
        <w:t>Research</w:t>
      </w:r>
      <w:r w:rsidR="00347503">
        <w:rPr>
          <w:sz w:val="24"/>
          <w:szCs w:val="16"/>
        </w:rPr>
        <w:t>,</w:t>
      </w:r>
      <w:r w:rsidRPr="006242C2">
        <w:rPr>
          <w:sz w:val="24"/>
          <w:szCs w:val="16"/>
        </w:rPr>
        <w:t xml:space="preserve"> Development </w:t>
      </w:r>
    </w:p>
    <w:p w14:paraId="4333EA50" w14:textId="52933504" w:rsidR="00305D7D" w:rsidRDefault="009C7076" w:rsidP="00305D7D">
      <w:pPr>
        <w:pStyle w:val="ListParagraph"/>
        <w:numPr>
          <w:ilvl w:val="0"/>
          <w:numId w:val="14"/>
        </w:numPr>
        <w:rPr>
          <w:rFonts w:asciiTheme="majorHAnsi" w:hAnsiTheme="majorHAnsi" w:cstheme="majorHAnsi"/>
          <w:b/>
          <w:bCs/>
          <w:sz w:val="24"/>
        </w:rPr>
      </w:pPr>
      <w:hyperlink r:id="rId21" w:history="1">
        <w:r w:rsidRPr="009C7076">
          <w:rPr>
            <w:rStyle w:val="Hyperlink"/>
            <w:rFonts w:asciiTheme="majorHAnsi" w:hAnsiTheme="majorHAnsi" w:cstheme="majorHAnsi"/>
            <w:b/>
            <w:bCs/>
            <w:sz w:val="24"/>
          </w:rPr>
          <w:t xml:space="preserve">AAA Foundation for Traffic Safety </w:t>
        </w:r>
        <w:r w:rsidR="00305D7D" w:rsidRPr="009C7076">
          <w:rPr>
            <w:rStyle w:val="Hyperlink"/>
            <w:rFonts w:asciiTheme="majorHAnsi" w:hAnsiTheme="majorHAnsi" w:cstheme="majorHAnsi"/>
            <w:b/>
            <w:bCs/>
            <w:sz w:val="24"/>
          </w:rPr>
          <w:t>Understanding the Impact of Technology: Do Advanced Driver Assistance and Semi-Automated Vehicle Systems Lead to Improper Driving Behavior? Full Report</w:t>
        </w:r>
      </w:hyperlink>
      <w:r w:rsidR="00305D7D">
        <w:rPr>
          <w:rFonts w:asciiTheme="majorHAnsi" w:hAnsiTheme="majorHAnsi" w:cstheme="majorHAnsi"/>
          <w:b/>
          <w:bCs/>
          <w:sz w:val="24"/>
        </w:rPr>
        <w:t xml:space="preserve"> / </w:t>
      </w:r>
      <w:hyperlink r:id="rId22" w:history="1">
        <w:r w:rsidR="00305D7D" w:rsidRPr="00305D7D">
          <w:rPr>
            <w:rStyle w:val="Hyperlink"/>
            <w:rFonts w:asciiTheme="majorHAnsi" w:hAnsiTheme="majorHAnsi" w:cstheme="majorHAnsi"/>
            <w:b/>
            <w:bCs/>
            <w:sz w:val="24"/>
          </w:rPr>
          <w:t xml:space="preserve">Fact </w:t>
        </w:r>
        <w:r>
          <w:rPr>
            <w:rStyle w:val="Hyperlink"/>
            <w:rFonts w:asciiTheme="majorHAnsi" w:hAnsiTheme="majorHAnsi" w:cstheme="majorHAnsi"/>
            <w:b/>
            <w:bCs/>
            <w:sz w:val="24"/>
          </w:rPr>
          <w:t>S</w:t>
        </w:r>
        <w:r w:rsidR="00305D7D" w:rsidRPr="00305D7D">
          <w:rPr>
            <w:rStyle w:val="Hyperlink"/>
            <w:rFonts w:asciiTheme="majorHAnsi" w:hAnsiTheme="majorHAnsi" w:cstheme="majorHAnsi"/>
            <w:b/>
            <w:bCs/>
            <w:sz w:val="24"/>
          </w:rPr>
          <w:t>heet</w:t>
        </w:r>
      </w:hyperlink>
      <w:r w:rsidR="00305D7D" w:rsidRPr="00305D7D">
        <w:rPr>
          <w:rFonts w:asciiTheme="majorHAnsi" w:hAnsiTheme="majorHAnsi" w:cstheme="majorHAnsi"/>
          <w:sz w:val="24"/>
        </w:rPr>
        <w:t xml:space="preserve"> (December 2019)</w:t>
      </w:r>
    </w:p>
    <w:p w14:paraId="7DB0A011" w14:textId="77777777" w:rsidR="00305D7D" w:rsidRPr="00305D7D" w:rsidRDefault="00305D7D" w:rsidP="00305D7D">
      <w:pPr>
        <w:pStyle w:val="ListParagraph"/>
        <w:rPr>
          <w:rFonts w:asciiTheme="majorHAnsi" w:hAnsiTheme="majorHAnsi" w:cstheme="majorHAnsi"/>
          <w:sz w:val="24"/>
        </w:rPr>
      </w:pPr>
      <w:r w:rsidRPr="00305D7D">
        <w:rPr>
          <w:rFonts w:asciiTheme="majorHAnsi" w:hAnsiTheme="majorHAnsi" w:cstheme="majorHAnsi"/>
          <w:sz w:val="24"/>
        </w:rPr>
        <w:t>In this study, the Virginia Tech Transportation Institute leveraged data from two</w:t>
      </w:r>
    </w:p>
    <w:p w14:paraId="2BF15396" w14:textId="743400E3" w:rsidR="00305D7D" w:rsidRDefault="00305D7D" w:rsidP="00305D7D">
      <w:pPr>
        <w:pStyle w:val="ListParagraph"/>
        <w:rPr>
          <w:rFonts w:asciiTheme="majorHAnsi" w:hAnsiTheme="majorHAnsi" w:cstheme="majorHAnsi"/>
          <w:sz w:val="24"/>
        </w:rPr>
      </w:pPr>
      <w:r w:rsidRPr="00305D7D">
        <w:rPr>
          <w:rFonts w:asciiTheme="majorHAnsi" w:hAnsiTheme="majorHAnsi" w:cstheme="majorHAnsi"/>
          <w:sz w:val="24"/>
        </w:rPr>
        <w:t>previous naturalistic driving studies (NDS)</w:t>
      </w:r>
      <w:r>
        <w:rPr>
          <w:rFonts w:asciiTheme="majorHAnsi" w:hAnsiTheme="majorHAnsi" w:cstheme="majorHAnsi"/>
          <w:sz w:val="24"/>
        </w:rPr>
        <w:t xml:space="preserve">. </w:t>
      </w:r>
      <w:r w:rsidRPr="00305D7D">
        <w:rPr>
          <w:rFonts w:asciiTheme="majorHAnsi" w:hAnsiTheme="majorHAnsi" w:cstheme="majorHAnsi"/>
          <w:sz w:val="24"/>
        </w:rPr>
        <w:t>The study examined driver behavior, various measures of driving performance,</w:t>
      </w:r>
      <w:r>
        <w:rPr>
          <w:rFonts w:asciiTheme="majorHAnsi" w:hAnsiTheme="majorHAnsi" w:cstheme="majorHAnsi"/>
          <w:sz w:val="24"/>
        </w:rPr>
        <w:t xml:space="preserve"> </w:t>
      </w:r>
      <w:r w:rsidRPr="00305D7D">
        <w:rPr>
          <w:rFonts w:asciiTheme="majorHAnsi" w:hAnsiTheme="majorHAnsi" w:cstheme="majorHAnsi"/>
          <w:sz w:val="24"/>
        </w:rPr>
        <w:t>engagement in secondary (non-driving) tasks, driver drowsiness and involvement in</w:t>
      </w:r>
      <w:r>
        <w:rPr>
          <w:rFonts w:asciiTheme="majorHAnsi" w:hAnsiTheme="majorHAnsi" w:cstheme="majorHAnsi"/>
          <w:sz w:val="24"/>
        </w:rPr>
        <w:t xml:space="preserve"> </w:t>
      </w:r>
      <w:r w:rsidRPr="00305D7D">
        <w:rPr>
          <w:rFonts w:asciiTheme="majorHAnsi" w:hAnsiTheme="majorHAnsi" w:cstheme="majorHAnsi"/>
          <w:sz w:val="24"/>
        </w:rPr>
        <w:t>safety-critical events.</w:t>
      </w:r>
      <w:r>
        <w:rPr>
          <w:rFonts w:asciiTheme="majorHAnsi" w:hAnsiTheme="majorHAnsi" w:cstheme="majorHAnsi"/>
          <w:sz w:val="24"/>
        </w:rPr>
        <w:t xml:space="preserve"> </w:t>
      </w:r>
    </w:p>
    <w:p w14:paraId="0A12FE74" w14:textId="2F64EA1D" w:rsidR="00ED1A79" w:rsidRDefault="00ED1A79" w:rsidP="00305D7D">
      <w:pPr>
        <w:pStyle w:val="ListParagraph"/>
        <w:rPr>
          <w:rFonts w:asciiTheme="majorHAnsi" w:hAnsiTheme="majorHAnsi" w:cstheme="majorHAnsi"/>
          <w:sz w:val="24"/>
        </w:rPr>
      </w:pPr>
    </w:p>
    <w:p w14:paraId="6496201F" w14:textId="2D6CA049" w:rsidR="00ED1A79" w:rsidRDefault="0015082C" w:rsidP="00ED1A79">
      <w:pPr>
        <w:pStyle w:val="ListParagraph"/>
        <w:numPr>
          <w:ilvl w:val="0"/>
          <w:numId w:val="14"/>
        </w:numPr>
        <w:rPr>
          <w:rFonts w:asciiTheme="majorHAnsi" w:hAnsiTheme="majorHAnsi" w:cstheme="majorHAnsi"/>
          <w:b/>
          <w:bCs/>
          <w:sz w:val="24"/>
        </w:rPr>
      </w:pPr>
      <w:hyperlink r:id="rId23" w:history="1">
        <w:r w:rsidR="009C7076" w:rsidRPr="009C7076">
          <w:rPr>
            <w:rStyle w:val="Hyperlink"/>
            <w:rFonts w:asciiTheme="majorHAnsi" w:hAnsiTheme="majorHAnsi" w:cstheme="majorHAnsi"/>
            <w:b/>
            <w:bCs/>
            <w:sz w:val="24"/>
          </w:rPr>
          <w:t xml:space="preserve">AAA Foundation for Traffic Safety </w:t>
        </w:r>
        <w:r w:rsidR="00ED1A79" w:rsidRPr="009C7076">
          <w:rPr>
            <w:rStyle w:val="Hyperlink"/>
            <w:rFonts w:asciiTheme="majorHAnsi" w:hAnsiTheme="majorHAnsi" w:cstheme="majorHAnsi"/>
            <w:b/>
            <w:bCs/>
            <w:sz w:val="24"/>
          </w:rPr>
          <w:t xml:space="preserve">Advanced Driver Assistance Technology Names </w:t>
        </w:r>
        <w:r w:rsidR="009C7076" w:rsidRPr="009C7076">
          <w:rPr>
            <w:rStyle w:val="Hyperlink"/>
            <w:rFonts w:asciiTheme="majorHAnsi" w:hAnsiTheme="majorHAnsi" w:cstheme="majorHAnsi"/>
            <w:b/>
            <w:bCs/>
            <w:sz w:val="24"/>
          </w:rPr>
          <w:t>Full Report</w:t>
        </w:r>
      </w:hyperlink>
      <w:r w:rsidR="009C7076">
        <w:rPr>
          <w:rFonts w:asciiTheme="majorHAnsi" w:hAnsiTheme="majorHAnsi" w:cstheme="majorHAnsi"/>
          <w:b/>
          <w:bCs/>
          <w:sz w:val="24"/>
        </w:rPr>
        <w:t xml:space="preserve"> / </w:t>
      </w:r>
      <w:hyperlink r:id="rId24" w:history="1">
        <w:r w:rsidR="009C7076" w:rsidRPr="009C7076">
          <w:rPr>
            <w:rStyle w:val="Hyperlink"/>
            <w:rFonts w:asciiTheme="majorHAnsi" w:hAnsiTheme="majorHAnsi" w:cstheme="majorHAnsi"/>
            <w:b/>
            <w:bCs/>
            <w:sz w:val="24"/>
          </w:rPr>
          <w:t>Fact Sheet</w:t>
        </w:r>
      </w:hyperlink>
      <w:r w:rsidR="009C7076">
        <w:rPr>
          <w:rFonts w:asciiTheme="majorHAnsi" w:hAnsiTheme="majorHAnsi" w:cstheme="majorHAnsi"/>
          <w:b/>
          <w:bCs/>
          <w:sz w:val="24"/>
        </w:rPr>
        <w:t xml:space="preserve"> </w:t>
      </w:r>
      <w:r w:rsidR="00ED1A79" w:rsidRPr="009C7076">
        <w:rPr>
          <w:rFonts w:asciiTheme="majorHAnsi" w:hAnsiTheme="majorHAnsi" w:cstheme="majorHAnsi"/>
          <w:sz w:val="24"/>
        </w:rPr>
        <w:t>(January 2019)</w:t>
      </w:r>
    </w:p>
    <w:p w14:paraId="1ED83AB6" w14:textId="05382EA4" w:rsidR="00ED1A79" w:rsidRPr="009C7076" w:rsidRDefault="009C7076" w:rsidP="009C7076">
      <w:pPr>
        <w:pStyle w:val="ListParagraph"/>
        <w:rPr>
          <w:rFonts w:asciiTheme="majorHAnsi" w:hAnsiTheme="majorHAnsi" w:cstheme="majorHAnsi"/>
          <w:sz w:val="24"/>
        </w:rPr>
      </w:pPr>
      <w:r w:rsidRPr="009C7076">
        <w:rPr>
          <w:rFonts w:asciiTheme="majorHAnsi" w:hAnsiTheme="majorHAnsi" w:cstheme="majorHAnsi"/>
          <w:sz w:val="24"/>
        </w:rPr>
        <w:t>The intent of this paper is to create a dialog with the automotive industry, safety organizations and legislators about the need for common naming for advanced driver assistance systems. Within this report, AAA is proposing a set of standardized technology names for use in describing advanced safety systems. AAA acknowledges that this is a dynamic environment, and that further input from stakeholders and consumer research will further refine this recommendation.</w:t>
      </w:r>
    </w:p>
    <w:p w14:paraId="0FEEE325" w14:textId="77777777" w:rsidR="00ED1A79" w:rsidRPr="00ED1A79" w:rsidRDefault="00ED1A79" w:rsidP="00ED1A79">
      <w:pPr>
        <w:pStyle w:val="ListParagraph"/>
        <w:rPr>
          <w:rFonts w:asciiTheme="majorHAnsi" w:hAnsiTheme="majorHAnsi" w:cstheme="majorHAnsi"/>
          <w:b/>
          <w:bCs/>
          <w:sz w:val="24"/>
        </w:rPr>
      </w:pPr>
    </w:p>
    <w:p w14:paraId="50DC0F8C" w14:textId="46772A14" w:rsidR="00E86D7D" w:rsidRPr="00E86D7D" w:rsidRDefault="0015082C" w:rsidP="00E86D7D">
      <w:pPr>
        <w:pStyle w:val="ListParagraph"/>
        <w:numPr>
          <w:ilvl w:val="0"/>
          <w:numId w:val="14"/>
        </w:numPr>
        <w:rPr>
          <w:rFonts w:asciiTheme="majorHAnsi" w:hAnsiTheme="majorHAnsi" w:cstheme="majorHAnsi"/>
          <w:b/>
          <w:bCs/>
          <w:sz w:val="24"/>
        </w:rPr>
      </w:pPr>
      <w:hyperlink r:id="rId25" w:history="1">
        <w:r w:rsidR="00E86D7D" w:rsidRPr="00E86D7D">
          <w:rPr>
            <w:rStyle w:val="Hyperlink"/>
            <w:rFonts w:asciiTheme="majorHAnsi" w:hAnsiTheme="majorHAnsi" w:cstheme="majorHAnsi"/>
            <w:b/>
            <w:bCs/>
            <w:sz w:val="24"/>
          </w:rPr>
          <w:t>Implications of Automation for Motor Vehicle Codes</w:t>
        </w:r>
      </w:hyperlink>
    </w:p>
    <w:p w14:paraId="254D5ABB" w14:textId="77777777" w:rsidR="00E86D7D" w:rsidRPr="006242C2" w:rsidRDefault="00E86D7D" w:rsidP="00E86D7D">
      <w:pPr>
        <w:spacing w:after="0"/>
        <w:ind w:left="720"/>
        <w:rPr>
          <w:rFonts w:asciiTheme="majorHAnsi" w:hAnsiTheme="majorHAnsi" w:cstheme="majorHAnsi"/>
          <w:sz w:val="24"/>
        </w:rPr>
      </w:pPr>
      <w:r w:rsidRPr="006242C2">
        <w:rPr>
          <w:rFonts w:asciiTheme="majorHAnsi" w:hAnsiTheme="majorHAnsi" w:cstheme="majorHAnsi"/>
          <w:sz w:val="24"/>
        </w:rPr>
        <w:t>The objective of this research was to provide state departments of transportation (DOTs) and motor vehicle departments with guidance and resources to assist with the legal changes that will result from the roll out of connected and automated vehicles. This research: </w:t>
      </w:r>
    </w:p>
    <w:p w14:paraId="239E8EDA" w14:textId="77777777" w:rsidR="00E86D7D" w:rsidRPr="00E86D7D" w:rsidRDefault="00E86D7D" w:rsidP="00E86D7D">
      <w:pPr>
        <w:pStyle w:val="ListParagraph"/>
        <w:numPr>
          <w:ilvl w:val="0"/>
          <w:numId w:val="15"/>
        </w:numPr>
        <w:spacing w:after="0"/>
        <w:rPr>
          <w:rFonts w:asciiTheme="majorHAnsi" w:hAnsiTheme="majorHAnsi" w:cstheme="majorHAnsi"/>
          <w:sz w:val="24"/>
        </w:rPr>
      </w:pPr>
      <w:r w:rsidRPr="00E86D7D">
        <w:rPr>
          <w:rFonts w:asciiTheme="majorHAnsi" w:hAnsiTheme="majorHAnsi" w:cstheme="majorHAnsi"/>
          <w:sz w:val="24"/>
        </w:rPr>
        <w:t>Provides a review applicable existing laws and regulations that may need reconsideration as connected vehicles (CV) and connected and automated vehicles (AV) become more widely used with a focus on how these codes need to be revised (and how soon).</w:t>
      </w:r>
    </w:p>
    <w:p w14:paraId="14DB0FA6" w14:textId="77777777" w:rsidR="00E86D7D" w:rsidRPr="00E86D7D" w:rsidRDefault="00E86D7D" w:rsidP="00E86D7D">
      <w:pPr>
        <w:pStyle w:val="ListParagraph"/>
        <w:numPr>
          <w:ilvl w:val="0"/>
          <w:numId w:val="15"/>
        </w:numPr>
        <w:spacing w:after="0"/>
        <w:rPr>
          <w:rFonts w:asciiTheme="majorHAnsi" w:hAnsiTheme="majorHAnsi" w:cstheme="majorHAnsi"/>
          <w:sz w:val="24"/>
        </w:rPr>
      </w:pPr>
      <w:r w:rsidRPr="00E86D7D">
        <w:rPr>
          <w:rFonts w:asciiTheme="majorHAnsi" w:hAnsiTheme="majorHAnsi" w:cstheme="majorHAnsi"/>
          <w:sz w:val="24"/>
        </w:rPr>
        <w:lastRenderedPageBreak/>
        <w:t>Expected changes to motor vehicle laws, regulations, and statutes related to CV and AV may affect current driving practices and continuous responsibility for managing traffic safety hazards.</w:t>
      </w:r>
    </w:p>
    <w:p w14:paraId="32F40D9A" w14:textId="77777777" w:rsidR="00E86D7D" w:rsidRPr="00E86D7D" w:rsidRDefault="00E86D7D" w:rsidP="00E86D7D">
      <w:pPr>
        <w:pStyle w:val="ListParagraph"/>
        <w:numPr>
          <w:ilvl w:val="0"/>
          <w:numId w:val="15"/>
        </w:numPr>
        <w:spacing w:after="0"/>
        <w:rPr>
          <w:rFonts w:asciiTheme="majorHAnsi" w:hAnsiTheme="majorHAnsi" w:cstheme="majorHAnsi"/>
          <w:sz w:val="24"/>
        </w:rPr>
      </w:pPr>
      <w:r w:rsidRPr="00E86D7D">
        <w:rPr>
          <w:rFonts w:asciiTheme="majorHAnsi" w:hAnsiTheme="majorHAnsi" w:cstheme="majorHAnsi"/>
          <w:sz w:val="24"/>
        </w:rPr>
        <w:t>Identifies barriers to implementation of new Rules of the Road resulting from the roll out of CV and AV and develop strategies to overcome them.</w:t>
      </w:r>
    </w:p>
    <w:p w14:paraId="3322E1DF" w14:textId="77777777" w:rsidR="00E86D7D" w:rsidRPr="00E86D7D" w:rsidRDefault="00E86D7D" w:rsidP="00E86D7D">
      <w:pPr>
        <w:pStyle w:val="ListParagraph"/>
        <w:numPr>
          <w:ilvl w:val="0"/>
          <w:numId w:val="15"/>
        </w:numPr>
        <w:spacing w:after="0"/>
        <w:rPr>
          <w:rFonts w:asciiTheme="majorHAnsi" w:hAnsiTheme="majorHAnsi" w:cstheme="majorHAnsi"/>
          <w:sz w:val="24"/>
        </w:rPr>
      </w:pPr>
      <w:r w:rsidRPr="00E86D7D">
        <w:rPr>
          <w:rFonts w:asciiTheme="majorHAnsi" w:hAnsiTheme="majorHAnsi" w:cstheme="majorHAnsi"/>
          <w:sz w:val="24"/>
        </w:rPr>
        <w:t xml:space="preserve">Addresses processes and stages for modifying relevant motor vehicle code, laws, regulations, and statutes. </w:t>
      </w:r>
    </w:p>
    <w:p w14:paraId="73CAA3B3" w14:textId="392AD61C" w:rsidR="00060388" w:rsidRPr="006242C2" w:rsidRDefault="00060388" w:rsidP="00E8030F">
      <w:pPr>
        <w:spacing w:after="0"/>
        <w:rPr>
          <w:rFonts w:asciiTheme="majorHAnsi" w:hAnsiTheme="majorHAnsi" w:cstheme="majorHAnsi"/>
          <w:sz w:val="24"/>
        </w:rPr>
      </w:pPr>
    </w:p>
    <w:p w14:paraId="3FF6F3C0" w14:textId="77777777" w:rsidR="00060388" w:rsidRPr="006242C2" w:rsidRDefault="0015082C" w:rsidP="00060388">
      <w:pPr>
        <w:numPr>
          <w:ilvl w:val="0"/>
          <w:numId w:val="8"/>
        </w:numPr>
        <w:spacing w:after="0"/>
        <w:rPr>
          <w:rFonts w:asciiTheme="majorHAnsi" w:hAnsiTheme="majorHAnsi" w:cstheme="majorHAnsi"/>
          <w:sz w:val="24"/>
        </w:rPr>
      </w:pPr>
      <w:hyperlink r:id="rId26" w:tooltip="GHSA Automated Vehicle safety Expert Panel" w:history="1">
        <w:r w:rsidR="00060388" w:rsidRPr="006242C2">
          <w:rPr>
            <w:rStyle w:val="Hyperlink"/>
            <w:rFonts w:asciiTheme="majorHAnsi" w:hAnsiTheme="majorHAnsi" w:cstheme="majorHAnsi"/>
            <w:b/>
            <w:bCs/>
            <w:sz w:val="24"/>
          </w:rPr>
          <w:t>GHSA Automated Vehicle Safety Expert Panel: Engaging Drivers and Law Enforcement</w:t>
        </w:r>
      </w:hyperlink>
    </w:p>
    <w:p w14:paraId="7FF1F1F9" w14:textId="534F3A2B" w:rsidR="00060388" w:rsidRPr="006242C2"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On May 8, 2019, GHSA and State Farm® hosted an expert panel meeting in Washington, D.C. to discuss traffic safety education and law enforcement amidst the advent of automated vehicle technology. This white paper summarizes the outcomes of that meeting and provides a number of recommendations for State Highway Safety Offices and the broader safety community. Former senior NHTSA official Dr. Jim Hedlund authored the paper. </w:t>
      </w:r>
      <w:hyperlink r:id="rId27" w:history="1">
        <w:r w:rsidRPr="006242C2">
          <w:rPr>
            <w:rStyle w:val="Hyperlink"/>
            <w:rFonts w:asciiTheme="majorHAnsi" w:hAnsiTheme="majorHAnsi" w:cstheme="majorHAnsi"/>
            <w:sz w:val="24"/>
          </w:rPr>
          <w:t>https://www.ghsa.org/resources/AV19</w:t>
        </w:r>
      </w:hyperlink>
      <w:r w:rsidRPr="006242C2">
        <w:rPr>
          <w:rFonts w:asciiTheme="majorHAnsi" w:hAnsiTheme="majorHAnsi" w:cstheme="majorHAnsi"/>
          <w:sz w:val="24"/>
        </w:rPr>
        <w:t xml:space="preserve"> </w:t>
      </w:r>
      <w:r w:rsidRPr="006242C2">
        <w:rPr>
          <w:rFonts w:asciiTheme="majorHAnsi" w:hAnsiTheme="majorHAnsi" w:cstheme="majorHAnsi"/>
          <w:sz w:val="24"/>
        </w:rPr>
        <w:br/>
        <w:t>  </w:t>
      </w:r>
    </w:p>
    <w:bookmarkStart w:id="2" w:name="_Hlk30663395"/>
    <w:p w14:paraId="7FDCECDE" w14:textId="77777777" w:rsidR="00060388" w:rsidRPr="006242C2" w:rsidRDefault="00060388" w:rsidP="00060388">
      <w:pPr>
        <w:numPr>
          <w:ilvl w:val="0"/>
          <w:numId w:val="8"/>
        </w:numPr>
        <w:spacing w:after="0"/>
        <w:rPr>
          <w:rFonts w:asciiTheme="majorHAnsi" w:hAnsiTheme="majorHAnsi" w:cstheme="majorHAnsi"/>
          <w:sz w:val="24"/>
        </w:rPr>
      </w:pPr>
      <w:r w:rsidRPr="006242C2">
        <w:rPr>
          <w:rFonts w:asciiTheme="majorHAnsi" w:hAnsiTheme="majorHAnsi" w:cstheme="majorHAnsi"/>
          <w:sz w:val="24"/>
        </w:rPr>
        <w:fldChar w:fldCharType="begin"/>
      </w:r>
      <w:r w:rsidRPr="006242C2">
        <w:rPr>
          <w:rFonts w:asciiTheme="majorHAnsi" w:hAnsiTheme="majorHAnsi" w:cstheme="majorHAnsi"/>
          <w:sz w:val="24"/>
        </w:rPr>
        <w:instrText xml:space="preserve"> HYPERLINK "https://transportationops.org/sites/transops/files/CAT%20Funding%20Initiatives%20in%20the%20States%20-%20June%202019.pdf" \o "AASHTO CAT/CAV Initiatives in states" </w:instrText>
      </w:r>
      <w:r w:rsidRPr="006242C2">
        <w:rPr>
          <w:rFonts w:asciiTheme="majorHAnsi" w:hAnsiTheme="majorHAnsi" w:cstheme="majorHAnsi"/>
          <w:sz w:val="24"/>
        </w:rPr>
        <w:fldChar w:fldCharType="separate"/>
      </w:r>
      <w:r w:rsidRPr="006242C2">
        <w:rPr>
          <w:rStyle w:val="Hyperlink"/>
          <w:rFonts w:asciiTheme="majorHAnsi" w:hAnsiTheme="majorHAnsi" w:cstheme="majorHAnsi"/>
          <w:b/>
          <w:bCs/>
          <w:sz w:val="24"/>
        </w:rPr>
        <w:t>AASHTO CAT/CAV Initiatives in States</w:t>
      </w:r>
      <w:r w:rsidRPr="006242C2">
        <w:rPr>
          <w:rFonts w:asciiTheme="majorHAnsi" w:hAnsiTheme="majorHAnsi" w:cstheme="majorHAnsi"/>
          <w:sz w:val="24"/>
        </w:rPr>
        <w:fldChar w:fldCharType="end"/>
      </w:r>
      <w:bookmarkEnd w:id="2"/>
      <w:r w:rsidRPr="006242C2">
        <w:rPr>
          <w:rFonts w:asciiTheme="majorHAnsi" w:hAnsiTheme="majorHAnsi" w:cstheme="majorHAnsi"/>
          <w:sz w:val="24"/>
        </w:rPr>
        <w:t xml:space="preserve">  </w:t>
      </w:r>
    </w:p>
    <w:p w14:paraId="5977F3F6" w14:textId="77777777" w:rsidR="00060388" w:rsidRPr="006242C2"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A key goal of the CAT Coalition’s Working Group on Policy, Regulation, and Legislation was to understand how state and local DOTs are funding their respective CAT activities and the general scale of funding they are investing. The survey targeted state DOTs on CAT/CAV Capacity and Funding Approaches in the States, and it was administered in April 2019.  The survey consisted of three, key sections: 1. Agency Capacity and Organization Section  2. Agency Funding and Financing Section 3. Agency Deployment and Partnerships Section. This document presents the results of the survey. </w:t>
      </w:r>
      <w:hyperlink r:id="rId28" w:history="1">
        <w:r w:rsidRPr="006242C2">
          <w:rPr>
            <w:rStyle w:val="Hyperlink"/>
            <w:rFonts w:asciiTheme="majorHAnsi" w:hAnsiTheme="majorHAnsi" w:cstheme="majorHAnsi"/>
            <w:sz w:val="24"/>
          </w:rPr>
          <w:t>https://transportationops.org/sites/transops/files/CAT Funding Initiatives in the States - June 2019.pdf</w:t>
        </w:r>
      </w:hyperlink>
      <w:r w:rsidRPr="006242C2">
        <w:rPr>
          <w:rFonts w:asciiTheme="majorHAnsi" w:hAnsiTheme="majorHAnsi" w:cstheme="majorHAnsi"/>
          <w:sz w:val="24"/>
        </w:rPr>
        <w:br/>
        <w:t>  </w:t>
      </w:r>
    </w:p>
    <w:p w14:paraId="69D7132F" w14:textId="77777777" w:rsidR="00060388" w:rsidRPr="006242C2" w:rsidRDefault="0015082C" w:rsidP="00060388">
      <w:pPr>
        <w:numPr>
          <w:ilvl w:val="0"/>
          <w:numId w:val="8"/>
        </w:numPr>
        <w:spacing w:after="0"/>
        <w:rPr>
          <w:rFonts w:asciiTheme="majorHAnsi" w:hAnsiTheme="majorHAnsi" w:cstheme="majorHAnsi"/>
        </w:rPr>
      </w:pPr>
      <w:hyperlink r:id="rId29" w:tooltip="IIHS Report" w:history="1">
        <w:r w:rsidR="00060388" w:rsidRPr="006242C2">
          <w:rPr>
            <w:rStyle w:val="Hyperlink"/>
            <w:rFonts w:asciiTheme="majorHAnsi" w:hAnsiTheme="majorHAnsi" w:cstheme="majorHAnsi"/>
            <w:b/>
            <w:bCs/>
            <w:sz w:val="24"/>
          </w:rPr>
          <w:t>IIHS Report: New Studies Highlight Driver Confusion About Automated Systems</w:t>
        </w:r>
        <w:r w:rsidR="00060388" w:rsidRPr="006242C2">
          <w:rPr>
            <w:rStyle w:val="Hyperlink"/>
            <w:rFonts w:asciiTheme="majorHAnsi" w:hAnsiTheme="majorHAnsi" w:cstheme="majorHAnsi"/>
            <w:sz w:val="24"/>
          </w:rPr>
          <w:br/>
        </w:r>
      </w:hyperlink>
      <w:r w:rsidR="00060388" w:rsidRPr="006242C2">
        <w:rPr>
          <w:rFonts w:asciiTheme="majorHAnsi" w:hAnsiTheme="majorHAnsi" w:cstheme="majorHAnsi"/>
        </w:rPr>
        <w:t xml:space="preserve">Vehicles are getting increasingly sophisticated, with more and more of them able to stay in a lane and maintain a set speed and following distance with minimal driver input. But this kind of automation has limitations that can be tricky for drivers to grasp, and two new IIHS studies highlight misperceptions or gaps in drivers' understanding. </w:t>
      </w:r>
      <w:r w:rsidR="00060388" w:rsidRPr="006242C2">
        <w:rPr>
          <w:rFonts w:asciiTheme="majorHAnsi" w:hAnsiTheme="majorHAnsi" w:cstheme="majorHAnsi"/>
          <w:sz w:val="24"/>
        </w:rPr>
        <w:t xml:space="preserve">One study revealed how the names manufacturers use for these systems can send the wrong messages to drivers regarding how attentive they should be. Another found that drivers don't always understand important information communicated by system displays. </w:t>
      </w:r>
      <w:hyperlink r:id="rId30" w:history="1">
        <w:r w:rsidR="00060388" w:rsidRPr="006242C2">
          <w:rPr>
            <w:rStyle w:val="Hyperlink"/>
            <w:rFonts w:asciiTheme="majorHAnsi" w:hAnsiTheme="majorHAnsi" w:cstheme="majorHAnsi"/>
            <w:sz w:val="24"/>
          </w:rPr>
          <w:t>https://www.iihs.org/news/detail/new-studies-highlight-driver-confusion-about-automated-systems</w:t>
        </w:r>
      </w:hyperlink>
      <w:r w:rsidR="00060388" w:rsidRPr="006242C2">
        <w:rPr>
          <w:rFonts w:asciiTheme="majorHAnsi" w:hAnsiTheme="majorHAnsi" w:cstheme="majorHAnsi"/>
          <w:sz w:val="24"/>
        </w:rPr>
        <w:t xml:space="preserve"> </w:t>
      </w:r>
    </w:p>
    <w:p w14:paraId="7B07E4B6" w14:textId="77777777" w:rsidR="00060388" w:rsidRPr="006242C2" w:rsidRDefault="00060388" w:rsidP="00060388">
      <w:pPr>
        <w:spacing w:after="0"/>
        <w:ind w:left="720"/>
        <w:rPr>
          <w:rFonts w:asciiTheme="majorHAnsi" w:hAnsiTheme="majorHAnsi" w:cstheme="majorHAnsi"/>
        </w:rPr>
      </w:pPr>
    </w:p>
    <w:p w14:paraId="12D004BF" w14:textId="587A00CF" w:rsidR="009F2A78" w:rsidRPr="009F2A78" w:rsidRDefault="0015082C" w:rsidP="009F2A78">
      <w:pPr>
        <w:numPr>
          <w:ilvl w:val="0"/>
          <w:numId w:val="8"/>
        </w:numPr>
        <w:spacing w:after="0"/>
        <w:rPr>
          <w:rFonts w:asciiTheme="majorHAnsi" w:hAnsiTheme="majorHAnsi" w:cstheme="majorHAnsi"/>
          <w:sz w:val="24"/>
        </w:rPr>
      </w:pPr>
      <w:hyperlink r:id="rId31" w:history="1">
        <w:r w:rsidR="009F2A78" w:rsidRPr="009F2A78">
          <w:rPr>
            <w:rStyle w:val="Hyperlink"/>
            <w:rFonts w:asciiTheme="majorHAnsi" w:hAnsiTheme="majorHAnsi" w:cstheme="majorHAnsi"/>
            <w:b/>
            <w:bCs/>
            <w:sz w:val="24"/>
          </w:rPr>
          <w:t>International Association Chiefs of Police (IACP) Quick Take: 6 NHTSA Lessons from Investigating ADAS Vehicle Collisions: Top Takeaways on Self-Driving Vehicle Investigations</w:t>
        </w:r>
      </w:hyperlink>
    </w:p>
    <w:p w14:paraId="5152BBC6" w14:textId="54B057DA" w:rsidR="009F2A78" w:rsidRPr="009F2A78" w:rsidRDefault="009F2A78" w:rsidP="009F2A78">
      <w:pPr>
        <w:spacing w:after="0"/>
        <w:ind w:left="720"/>
        <w:rPr>
          <w:rFonts w:asciiTheme="majorHAnsi" w:hAnsiTheme="majorHAnsi" w:cstheme="majorHAnsi"/>
          <w:sz w:val="24"/>
        </w:rPr>
      </w:pPr>
      <w:r>
        <w:rPr>
          <w:rFonts w:asciiTheme="majorHAnsi" w:hAnsiTheme="majorHAnsi" w:cstheme="majorHAnsi"/>
          <w:sz w:val="24"/>
        </w:rPr>
        <w:t>This</w:t>
      </w:r>
      <w:r w:rsidRPr="009F2A78">
        <w:rPr>
          <w:rFonts w:asciiTheme="majorHAnsi" w:hAnsiTheme="majorHAnsi" w:cstheme="majorHAnsi"/>
          <w:sz w:val="24"/>
        </w:rPr>
        <w:t xml:space="preserve"> is a short excerpt shared with police chiefs and crash scene investigators by John Brophy, Chief, Crash Investigation Division, NHTSA at the IACP in October of 2019 on ‘How driving automation systems impact crash investigations.’</w:t>
      </w:r>
    </w:p>
    <w:p w14:paraId="548CD522" w14:textId="10B79305" w:rsidR="009F2A78" w:rsidRPr="009F2A78" w:rsidRDefault="0015082C" w:rsidP="009F2A78">
      <w:pPr>
        <w:spacing w:after="0"/>
        <w:ind w:left="720"/>
        <w:rPr>
          <w:rFonts w:asciiTheme="majorHAnsi" w:hAnsiTheme="majorHAnsi" w:cstheme="majorHAnsi"/>
          <w:sz w:val="24"/>
        </w:rPr>
      </w:pPr>
      <w:hyperlink r:id="rId32" w:history="1">
        <w:r w:rsidR="009F2A78" w:rsidRPr="00383C89">
          <w:rPr>
            <w:rStyle w:val="Hyperlink"/>
            <w:rFonts w:asciiTheme="majorHAnsi" w:hAnsiTheme="majorHAnsi" w:cstheme="majorHAnsi"/>
            <w:sz w:val="24"/>
          </w:rPr>
          <w:t>https://www.policeone.com/vehicle-incidents/articles/iacp-quick-take-6-nhtsa-lessons-from-investigating-adas-vehicle-collisions-8GWI9A0U8nY4SNWj/</w:t>
        </w:r>
      </w:hyperlink>
      <w:r w:rsidR="009F2A78">
        <w:rPr>
          <w:rFonts w:asciiTheme="majorHAnsi" w:hAnsiTheme="majorHAnsi" w:cstheme="majorHAnsi"/>
          <w:sz w:val="24"/>
        </w:rPr>
        <w:t xml:space="preserve"> </w:t>
      </w:r>
    </w:p>
    <w:p w14:paraId="39D951FE" w14:textId="005917B2" w:rsidR="009F2A78" w:rsidRDefault="009F2A78" w:rsidP="009F2A78">
      <w:pPr>
        <w:pStyle w:val="ListParagraph"/>
        <w:rPr>
          <w:rFonts w:asciiTheme="majorHAnsi" w:hAnsiTheme="majorHAnsi" w:cstheme="majorHAnsi"/>
          <w:b/>
          <w:bCs/>
          <w:sz w:val="24"/>
        </w:rPr>
      </w:pPr>
    </w:p>
    <w:p w14:paraId="74EEC3E7" w14:textId="77777777" w:rsidR="0015082C" w:rsidRDefault="0015082C" w:rsidP="009F2A78">
      <w:pPr>
        <w:pStyle w:val="ListParagraph"/>
        <w:rPr>
          <w:rFonts w:asciiTheme="majorHAnsi" w:hAnsiTheme="majorHAnsi" w:cstheme="majorHAnsi"/>
          <w:b/>
          <w:bCs/>
          <w:sz w:val="24"/>
        </w:rPr>
      </w:pPr>
    </w:p>
    <w:p w14:paraId="749EDF7D" w14:textId="7792C497" w:rsidR="00E8030F" w:rsidRPr="009F2A78" w:rsidRDefault="0015082C" w:rsidP="00E8030F">
      <w:pPr>
        <w:numPr>
          <w:ilvl w:val="0"/>
          <w:numId w:val="8"/>
        </w:numPr>
        <w:spacing w:after="0"/>
        <w:rPr>
          <w:rFonts w:asciiTheme="majorHAnsi" w:hAnsiTheme="majorHAnsi" w:cstheme="majorHAnsi"/>
          <w:sz w:val="24"/>
        </w:rPr>
      </w:pPr>
      <w:hyperlink r:id="rId33" w:history="1">
        <w:r w:rsidR="00E8030F" w:rsidRPr="00E8030F">
          <w:rPr>
            <w:rStyle w:val="Hyperlink"/>
            <w:rFonts w:asciiTheme="majorHAnsi" w:hAnsiTheme="majorHAnsi" w:cstheme="majorHAnsi"/>
            <w:b/>
            <w:bCs/>
            <w:sz w:val="24"/>
          </w:rPr>
          <w:t>Autonomous Vehicle Technology: A Guide for Policy Makers</w:t>
        </w:r>
      </w:hyperlink>
      <w:r w:rsidR="00E8030F" w:rsidRPr="00E8030F">
        <w:rPr>
          <w:rFonts w:asciiTheme="majorHAnsi" w:hAnsiTheme="majorHAnsi" w:cstheme="majorHAnsi"/>
          <w:b/>
          <w:bCs/>
          <w:sz w:val="24"/>
        </w:rPr>
        <w:t xml:space="preserve"> </w:t>
      </w:r>
      <w:r w:rsidR="00E8030F" w:rsidRPr="009F2A78">
        <w:rPr>
          <w:rFonts w:asciiTheme="majorHAnsi" w:hAnsiTheme="majorHAnsi" w:cstheme="majorHAnsi"/>
          <w:sz w:val="24"/>
        </w:rPr>
        <w:t>(RAND 2016)</w:t>
      </w:r>
    </w:p>
    <w:p w14:paraId="0DF0AC7C" w14:textId="77777777" w:rsidR="00E8030F" w:rsidRPr="00E8030F" w:rsidRDefault="00E8030F" w:rsidP="00E8030F">
      <w:pPr>
        <w:spacing w:after="0"/>
        <w:ind w:left="720"/>
        <w:rPr>
          <w:rFonts w:asciiTheme="majorHAnsi" w:hAnsiTheme="majorHAnsi" w:cstheme="majorHAnsi"/>
          <w:sz w:val="24"/>
        </w:rPr>
      </w:pPr>
      <w:r w:rsidRPr="00E8030F">
        <w:rPr>
          <w:rFonts w:asciiTheme="majorHAnsi" w:hAnsiTheme="majorHAnsi" w:cstheme="majorHAnsi"/>
          <w:sz w:val="24"/>
        </w:rPr>
        <w:t xml:space="preserve">Anderson, James M., Nidhi </w:t>
      </w:r>
      <w:proofErr w:type="spellStart"/>
      <w:r w:rsidRPr="00E8030F">
        <w:rPr>
          <w:rFonts w:asciiTheme="majorHAnsi" w:hAnsiTheme="majorHAnsi" w:cstheme="majorHAnsi"/>
          <w:sz w:val="24"/>
        </w:rPr>
        <w:t>Kalra</w:t>
      </w:r>
      <w:proofErr w:type="spellEnd"/>
      <w:r w:rsidRPr="00E8030F">
        <w:rPr>
          <w:rFonts w:asciiTheme="majorHAnsi" w:hAnsiTheme="majorHAnsi" w:cstheme="majorHAnsi"/>
          <w:sz w:val="24"/>
        </w:rPr>
        <w:t xml:space="preserve">, Karlyn D. Stanley, Paul Sorensen, Constantine Samaras, and Tobi A. </w:t>
      </w:r>
      <w:proofErr w:type="spellStart"/>
      <w:r w:rsidRPr="00E8030F">
        <w:rPr>
          <w:rFonts w:asciiTheme="majorHAnsi" w:hAnsiTheme="majorHAnsi" w:cstheme="majorHAnsi"/>
          <w:sz w:val="24"/>
        </w:rPr>
        <w:t>Oluwatola</w:t>
      </w:r>
      <w:proofErr w:type="spellEnd"/>
      <w:r w:rsidRPr="00E8030F">
        <w:rPr>
          <w:rFonts w:asciiTheme="majorHAnsi" w:hAnsiTheme="majorHAnsi" w:cstheme="majorHAnsi"/>
          <w:sz w:val="24"/>
        </w:rPr>
        <w:t xml:space="preserve">, Autonomous Vehicle Technology: A Guide for Policymakers. Santa Monica, CA: RAND Corporation, 2016. </w:t>
      </w:r>
    </w:p>
    <w:p w14:paraId="25D17B09" w14:textId="7F2A8C7F" w:rsidR="00E8030F" w:rsidRDefault="0015082C" w:rsidP="00E8030F">
      <w:pPr>
        <w:spacing w:after="0"/>
        <w:ind w:left="720"/>
        <w:rPr>
          <w:rFonts w:asciiTheme="majorHAnsi" w:hAnsiTheme="majorHAnsi" w:cstheme="majorHAnsi"/>
          <w:sz w:val="24"/>
        </w:rPr>
      </w:pPr>
      <w:hyperlink r:id="rId34" w:history="1">
        <w:r w:rsidR="00E8030F" w:rsidRPr="00383C89">
          <w:rPr>
            <w:rStyle w:val="Hyperlink"/>
            <w:rFonts w:asciiTheme="majorHAnsi" w:hAnsiTheme="majorHAnsi" w:cstheme="majorHAnsi"/>
            <w:sz w:val="24"/>
          </w:rPr>
          <w:t>https://www.rand.org/pubs/research_reports/RR443-2.html</w:t>
        </w:r>
      </w:hyperlink>
      <w:r w:rsidR="00E8030F">
        <w:rPr>
          <w:rFonts w:asciiTheme="majorHAnsi" w:hAnsiTheme="majorHAnsi" w:cstheme="majorHAnsi"/>
          <w:sz w:val="24"/>
        </w:rPr>
        <w:t xml:space="preserve"> </w:t>
      </w:r>
    </w:p>
    <w:p w14:paraId="7069D36C" w14:textId="77777777" w:rsidR="00E8030F" w:rsidRDefault="00E8030F" w:rsidP="00E8030F">
      <w:pPr>
        <w:pStyle w:val="ListParagraph"/>
      </w:pPr>
    </w:p>
    <w:p w14:paraId="4AEB42D2" w14:textId="2C98F053" w:rsidR="00E8030F" w:rsidRPr="00E8030F" w:rsidRDefault="0015082C" w:rsidP="00E8030F">
      <w:pPr>
        <w:numPr>
          <w:ilvl w:val="0"/>
          <w:numId w:val="8"/>
        </w:numPr>
        <w:spacing w:after="0"/>
        <w:rPr>
          <w:rFonts w:asciiTheme="majorHAnsi" w:hAnsiTheme="majorHAnsi" w:cstheme="majorHAnsi"/>
          <w:b/>
          <w:bCs/>
          <w:sz w:val="24"/>
        </w:rPr>
      </w:pPr>
      <w:hyperlink r:id="rId35" w:history="1">
        <w:r w:rsidR="00E8030F" w:rsidRPr="00E8030F">
          <w:rPr>
            <w:rStyle w:val="Hyperlink"/>
            <w:rFonts w:asciiTheme="majorHAnsi" w:hAnsiTheme="majorHAnsi" w:cstheme="majorHAnsi"/>
            <w:b/>
            <w:bCs/>
            <w:sz w:val="24"/>
          </w:rPr>
          <w:t>Responsible Assessment Standards for Conditional Automation/Dual Control Vehicles</w:t>
        </w:r>
      </w:hyperlink>
      <w:r w:rsidR="00E8030F" w:rsidRPr="00E8030F">
        <w:rPr>
          <w:rFonts w:asciiTheme="majorHAnsi" w:hAnsiTheme="majorHAnsi" w:cstheme="majorHAnsi"/>
          <w:b/>
          <w:bCs/>
          <w:sz w:val="24"/>
        </w:rPr>
        <w:t xml:space="preserve"> </w:t>
      </w:r>
      <w:r w:rsidR="00E8030F" w:rsidRPr="009F2A78">
        <w:rPr>
          <w:rFonts w:asciiTheme="majorHAnsi" w:hAnsiTheme="majorHAnsi" w:cstheme="majorHAnsi"/>
          <w:sz w:val="24"/>
        </w:rPr>
        <w:t>(Dec. 2019)</w:t>
      </w:r>
    </w:p>
    <w:p w14:paraId="3E6F49BB" w14:textId="77777777" w:rsidR="00E8030F" w:rsidRPr="00E8030F" w:rsidRDefault="00E8030F" w:rsidP="00E8030F">
      <w:pPr>
        <w:spacing w:after="0"/>
        <w:ind w:left="720"/>
        <w:rPr>
          <w:rFonts w:asciiTheme="majorHAnsi" w:hAnsiTheme="majorHAnsi" w:cstheme="majorHAnsi"/>
          <w:sz w:val="24"/>
        </w:rPr>
      </w:pPr>
      <w:r w:rsidRPr="00E8030F">
        <w:rPr>
          <w:rFonts w:asciiTheme="majorHAnsi" w:hAnsiTheme="majorHAnsi" w:cstheme="majorHAnsi"/>
          <w:sz w:val="24"/>
        </w:rPr>
        <w:t>NAMIC proposes the need for standards that define what the CADC vehicles can and cannot do before they are operated on the public roads, which could greatly increase consumer confidence, provide more protection to developers, help guide regulators, and enable law enforcement and insurers to understand and mitigate crashes.</w:t>
      </w:r>
    </w:p>
    <w:p w14:paraId="6F1EAD50" w14:textId="5DF9A231" w:rsidR="00E8030F" w:rsidRDefault="0015082C" w:rsidP="00E8030F">
      <w:pPr>
        <w:spacing w:after="0"/>
        <w:ind w:left="720"/>
        <w:rPr>
          <w:rFonts w:asciiTheme="majorHAnsi" w:hAnsiTheme="majorHAnsi" w:cstheme="majorHAnsi"/>
          <w:sz w:val="24"/>
        </w:rPr>
      </w:pPr>
      <w:hyperlink r:id="rId36" w:history="1">
        <w:r w:rsidR="00E8030F" w:rsidRPr="00383C89">
          <w:rPr>
            <w:rStyle w:val="Hyperlink"/>
            <w:rFonts w:asciiTheme="majorHAnsi" w:hAnsiTheme="majorHAnsi" w:cstheme="majorHAnsi"/>
            <w:sz w:val="24"/>
          </w:rPr>
          <w:t>https://www.namic.org/pdf/publicpolicy/200108_cadc_final.pdf</w:t>
        </w:r>
      </w:hyperlink>
    </w:p>
    <w:p w14:paraId="78F34E8C" w14:textId="0C272D9A" w:rsidR="00E8030F" w:rsidRDefault="00E8030F" w:rsidP="00E8030F">
      <w:pPr>
        <w:spacing w:after="0"/>
        <w:ind w:left="720"/>
        <w:rPr>
          <w:rFonts w:asciiTheme="majorHAnsi" w:hAnsiTheme="majorHAnsi" w:cstheme="majorHAnsi"/>
          <w:sz w:val="24"/>
        </w:rPr>
      </w:pPr>
    </w:p>
    <w:p w14:paraId="78DE16DF" w14:textId="6AB9A5E8" w:rsidR="00060388" w:rsidRPr="006242C2" w:rsidRDefault="0015082C" w:rsidP="00060388">
      <w:pPr>
        <w:numPr>
          <w:ilvl w:val="0"/>
          <w:numId w:val="8"/>
        </w:numPr>
        <w:spacing w:after="0"/>
        <w:rPr>
          <w:rFonts w:asciiTheme="majorHAnsi" w:hAnsiTheme="majorHAnsi" w:cstheme="majorHAnsi"/>
          <w:sz w:val="24"/>
        </w:rPr>
      </w:pPr>
      <w:hyperlink r:id="rId37" w:tooltip="11 Industry Leaders white paper " w:history="1">
        <w:r w:rsidR="00060388" w:rsidRPr="006242C2">
          <w:rPr>
            <w:rStyle w:val="Hyperlink"/>
            <w:rFonts w:asciiTheme="majorHAnsi" w:hAnsiTheme="majorHAnsi" w:cstheme="majorHAnsi"/>
            <w:b/>
            <w:bCs/>
            <w:sz w:val="24"/>
          </w:rPr>
          <w:t>11 Industry Leaders white paper “Safety First for Automated Driving.”</w:t>
        </w:r>
      </w:hyperlink>
      <w:r w:rsidR="00060388" w:rsidRPr="006242C2">
        <w:rPr>
          <w:rFonts w:asciiTheme="majorHAnsi" w:hAnsiTheme="majorHAnsi" w:cstheme="majorHAnsi"/>
          <w:sz w:val="24"/>
        </w:rPr>
        <w:t xml:space="preserve"> </w:t>
      </w:r>
      <w:r w:rsidR="00060388" w:rsidRPr="006242C2">
        <w:rPr>
          <w:rFonts w:asciiTheme="majorHAnsi" w:hAnsiTheme="majorHAnsi" w:cstheme="majorHAnsi"/>
          <w:sz w:val="24"/>
        </w:rPr>
        <w:br/>
        <w:t xml:space="preserve">Along with </w:t>
      </w:r>
      <w:proofErr w:type="spellStart"/>
      <w:r w:rsidR="00060388" w:rsidRPr="006242C2">
        <w:rPr>
          <w:rFonts w:asciiTheme="majorHAnsi" w:hAnsiTheme="majorHAnsi" w:cstheme="majorHAnsi"/>
          <w:sz w:val="24"/>
        </w:rPr>
        <w:t>Aptiv</w:t>
      </w:r>
      <w:proofErr w:type="spellEnd"/>
      <w:r w:rsidR="00060388" w:rsidRPr="006242C2">
        <w:rPr>
          <w:rFonts w:asciiTheme="majorHAnsi" w:hAnsiTheme="majorHAnsi" w:cstheme="majorHAnsi"/>
          <w:sz w:val="24"/>
        </w:rPr>
        <w:t xml:space="preserve">, Audi, Baidu, BMW, Continental, Fiat Chrysler Automobiles, HERE, Infineon, Intel and Volkswagen, Daimler has published a white paper entitled Safety First for Automated Driving. As well as covering all relevant safety methods for Level 3/4 SAE automated driving, the paper introduces a traceability system, which extends from the primary goal – being safer than the average driver – right down to the individual safety objectives of the various components. </w:t>
      </w:r>
      <w:hyperlink r:id="rId38" w:history="1">
        <w:r w:rsidR="00060388" w:rsidRPr="006242C2">
          <w:rPr>
            <w:rStyle w:val="Hyperlink"/>
            <w:rFonts w:asciiTheme="majorHAnsi" w:hAnsiTheme="majorHAnsi" w:cstheme="majorHAnsi"/>
            <w:sz w:val="24"/>
          </w:rPr>
          <w:t>https://www.daimler.com/innovation/case/autonomous/safety-first-for-automated-driving-2.html</w:t>
        </w:r>
      </w:hyperlink>
      <w:r w:rsidR="00060388" w:rsidRPr="006242C2">
        <w:rPr>
          <w:rFonts w:asciiTheme="majorHAnsi" w:hAnsiTheme="majorHAnsi" w:cstheme="majorHAnsi"/>
          <w:sz w:val="24"/>
        </w:rPr>
        <w:t xml:space="preserve"> </w:t>
      </w:r>
    </w:p>
    <w:p w14:paraId="56896003" w14:textId="77777777" w:rsidR="00E8030F" w:rsidRPr="006242C2" w:rsidRDefault="00E8030F" w:rsidP="00060388">
      <w:pPr>
        <w:spacing w:after="0"/>
        <w:rPr>
          <w:rFonts w:asciiTheme="majorHAnsi" w:hAnsiTheme="majorHAnsi" w:cstheme="majorHAnsi"/>
          <w:sz w:val="24"/>
        </w:rPr>
      </w:pPr>
    </w:p>
    <w:p w14:paraId="28191DA1" w14:textId="77777777" w:rsidR="00060388" w:rsidRPr="006242C2" w:rsidRDefault="0015082C" w:rsidP="00060388">
      <w:pPr>
        <w:numPr>
          <w:ilvl w:val="0"/>
          <w:numId w:val="8"/>
        </w:numPr>
        <w:spacing w:after="0"/>
        <w:rPr>
          <w:rFonts w:asciiTheme="majorHAnsi" w:hAnsiTheme="majorHAnsi" w:cstheme="majorHAnsi"/>
          <w:sz w:val="24"/>
        </w:rPr>
      </w:pPr>
      <w:hyperlink r:id="rId39" w:tooltip="Autonomous Vehicles Readiness Index (AVRI)" w:history="1">
        <w:r w:rsidR="00060388" w:rsidRPr="006242C2">
          <w:rPr>
            <w:rStyle w:val="Hyperlink"/>
            <w:rFonts w:asciiTheme="majorHAnsi" w:hAnsiTheme="majorHAnsi" w:cstheme="majorHAnsi"/>
            <w:b/>
            <w:bCs/>
            <w:sz w:val="24"/>
          </w:rPr>
          <w:t>Autonomous Vehicles Readiness Index (AVRI)</w:t>
        </w:r>
      </w:hyperlink>
      <w:r w:rsidR="00060388" w:rsidRPr="006242C2">
        <w:rPr>
          <w:rFonts w:asciiTheme="majorHAnsi" w:hAnsiTheme="majorHAnsi" w:cstheme="majorHAnsi"/>
          <w:sz w:val="24"/>
        </w:rPr>
        <w:t xml:space="preserve">  </w:t>
      </w:r>
    </w:p>
    <w:p w14:paraId="66926C19" w14:textId="77777777" w:rsidR="00060388" w:rsidRPr="006242C2"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The Autonomous Vehicles Readiness Index (AVRI) is a tool to help measure 25 countries’ level of preparedness for autonomous vehicles. It is a composite index that combines 25 individual measures from a range of sources into a single score. The intended core audience for the AVRI is public sector organizations with responsibility for transport and infrastructure. It should also be of interest to other public and private sector organizations that are involved with, or make use of, road transport. </w:t>
      </w:r>
      <w:hyperlink r:id="rId40" w:history="1">
        <w:r w:rsidRPr="006242C2">
          <w:rPr>
            <w:rStyle w:val="Hyperlink"/>
            <w:rFonts w:asciiTheme="majorHAnsi" w:hAnsiTheme="majorHAnsi" w:cstheme="majorHAnsi"/>
            <w:sz w:val="24"/>
          </w:rPr>
          <w:t>https://assets.kpmg/content/dam/kpmg/xx/pdf/2019/02/2019-autonomous-vehicles-readiness-index.pdf</w:t>
        </w:r>
      </w:hyperlink>
      <w:r w:rsidRPr="006242C2">
        <w:rPr>
          <w:rFonts w:asciiTheme="majorHAnsi" w:hAnsiTheme="majorHAnsi" w:cstheme="majorHAnsi"/>
          <w:sz w:val="24"/>
        </w:rPr>
        <w:t xml:space="preserve"> </w:t>
      </w:r>
    </w:p>
    <w:p w14:paraId="1A49E748" w14:textId="77777777" w:rsidR="00060388" w:rsidRPr="006242C2" w:rsidRDefault="00060388" w:rsidP="00060388">
      <w:pPr>
        <w:spacing w:after="0"/>
        <w:ind w:left="720"/>
        <w:rPr>
          <w:rFonts w:asciiTheme="majorHAnsi" w:hAnsiTheme="majorHAnsi" w:cstheme="majorHAnsi"/>
          <w:sz w:val="24"/>
        </w:rPr>
      </w:pPr>
    </w:p>
    <w:p w14:paraId="203A73B9" w14:textId="77777777" w:rsidR="00060388" w:rsidRPr="006242C2" w:rsidRDefault="0015082C" w:rsidP="00060388">
      <w:pPr>
        <w:numPr>
          <w:ilvl w:val="0"/>
          <w:numId w:val="8"/>
        </w:numPr>
        <w:spacing w:after="0"/>
        <w:rPr>
          <w:rFonts w:asciiTheme="majorHAnsi" w:hAnsiTheme="majorHAnsi" w:cstheme="majorHAnsi"/>
          <w:sz w:val="24"/>
        </w:rPr>
      </w:pPr>
      <w:hyperlink r:id="rId41" w:tooltip="Uber’s Public Safety Official &amp; First Responders Guide" w:history="1">
        <w:r w:rsidR="00060388" w:rsidRPr="006242C2">
          <w:rPr>
            <w:rStyle w:val="Hyperlink"/>
            <w:rFonts w:asciiTheme="majorHAnsi" w:hAnsiTheme="majorHAnsi" w:cstheme="majorHAnsi"/>
            <w:b/>
            <w:bCs/>
            <w:sz w:val="24"/>
          </w:rPr>
          <w:t>Uber’s Public Safety Official &amp; First Responders Guide</w:t>
        </w:r>
      </w:hyperlink>
      <w:r w:rsidR="00060388" w:rsidRPr="006242C2">
        <w:rPr>
          <w:rFonts w:asciiTheme="majorHAnsi" w:hAnsiTheme="majorHAnsi" w:cstheme="majorHAnsi"/>
          <w:sz w:val="24"/>
        </w:rPr>
        <w:t xml:space="preserve"> (October 2019) </w:t>
      </w:r>
    </w:p>
    <w:p w14:paraId="69C58DB1" w14:textId="6B16A37F" w:rsidR="00060388" w:rsidRPr="006242C2" w:rsidRDefault="00060388" w:rsidP="00E8030F">
      <w:pPr>
        <w:spacing w:after="0"/>
        <w:ind w:left="720"/>
        <w:rPr>
          <w:rFonts w:asciiTheme="majorHAnsi" w:hAnsiTheme="majorHAnsi" w:cstheme="majorHAnsi"/>
          <w:sz w:val="24"/>
        </w:rPr>
      </w:pPr>
      <w:r w:rsidRPr="006242C2">
        <w:rPr>
          <w:rFonts w:asciiTheme="majorHAnsi" w:hAnsiTheme="majorHAnsi" w:cstheme="majorHAnsi"/>
          <w:sz w:val="24"/>
        </w:rPr>
        <w:t xml:space="preserve">The purpose of this guide is to provide information to trained public safety officials and first responders on how to safely interact with an Uber ATG developmental self-driving vehicle (SDV) in the event of an emergency. This guide applies specifically to on-road Uber ATG developmental vehicles with a highly trained Mission Specialist behind the wheel. </w:t>
      </w:r>
      <w:hyperlink r:id="rId42" w:history="1">
        <w:r w:rsidRPr="006242C2">
          <w:rPr>
            <w:rStyle w:val="Hyperlink"/>
            <w:rFonts w:asciiTheme="majorHAnsi" w:hAnsiTheme="majorHAnsi" w:cstheme="majorHAnsi"/>
            <w:sz w:val="24"/>
          </w:rPr>
          <w:t>https://medium.com/@UberATG/our-public-safety-officials-and-first-responders-guide-73f7a49d4df7</w:t>
        </w:r>
      </w:hyperlink>
      <w:r w:rsidRPr="006242C2">
        <w:rPr>
          <w:rFonts w:asciiTheme="majorHAnsi" w:hAnsiTheme="majorHAnsi" w:cstheme="majorHAnsi"/>
          <w:sz w:val="24"/>
        </w:rPr>
        <w:t xml:space="preserve"> </w:t>
      </w:r>
      <w:r w:rsidRPr="006242C2">
        <w:rPr>
          <w:rFonts w:asciiTheme="majorHAnsi" w:hAnsiTheme="majorHAnsi" w:cstheme="majorHAnsi"/>
          <w:sz w:val="24"/>
        </w:rPr>
        <w:br/>
        <w:t>  </w:t>
      </w:r>
    </w:p>
    <w:p w14:paraId="39F18721" w14:textId="77777777" w:rsidR="00E8030F" w:rsidRPr="00E86D7D" w:rsidRDefault="0015082C" w:rsidP="00E8030F">
      <w:pPr>
        <w:pStyle w:val="ListParagraph"/>
        <w:numPr>
          <w:ilvl w:val="0"/>
          <w:numId w:val="8"/>
        </w:numPr>
        <w:spacing w:after="0"/>
        <w:rPr>
          <w:rFonts w:asciiTheme="majorHAnsi" w:hAnsiTheme="majorHAnsi" w:cstheme="majorHAnsi"/>
          <w:sz w:val="24"/>
        </w:rPr>
      </w:pPr>
      <w:hyperlink r:id="rId43" w:tooltip="Washington State 2019 AV Work Group" w:history="1">
        <w:r w:rsidR="00E8030F" w:rsidRPr="00E86D7D">
          <w:rPr>
            <w:rStyle w:val="Hyperlink"/>
            <w:rFonts w:asciiTheme="majorHAnsi" w:hAnsiTheme="majorHAnsi" w:cstheme="majorHAnsi"/>
            <w:b/>
            <w:bCs/>
            <w:sz w:val="24"/>
          </w:rPr>
          <w:t>Washington State 2019 AV Work Group</w:t>
        </w:r>
      </w:hyperlink>
      <w:r w:rsidR="00E8030F" w:rsidRPr="00E86D7D">
        <w:rPr>
          <w:rFonts w:asciiTheme="majorHAnsi" w:hAnsiTheme="majorHAnsi" w:cstheme="majorHAnsi"/>
          <w:sz w:val="24"/>
        </w:rPr>
        <w:t> </w:t>
      </w:r>
    </w:p>
    <w:p w14:paraId="34D296E9" w14:textId="77777777" w:rsidR="00E8030F" w:rsidRPr="00E8030F" w:rsidRDefault="00E8030F" w:rsidP="00E8030F">
      <w:pPr>
        <w:spacing w:after="0"/>
        <w:ind w:left="720"/>
        <w:rPr>
          <w:rStyle w:val="Hyperlink"/>
          <w:rFonts w:asciiTheme="majorHAnsi" w:hAnsiTheme="majorHAnsi" w:cstheme="majorHAnsi"/>
          <w:color w:val="auto"/>
          <w:sz w:val="24"/>
          <w:u w:val="none"/>
        </w:rPr>
      </w:pPr>
      <w:r w:rsidRPr="006242C2">
        <w:rPr>
          <w:rFonts w:asciiTheme="majorHAnsi" w:hAnsiTheme="majorHAnsi" w:cstheme="majorHAnsi"/>
          <w:sz w:val="24"/>
        </w:rPr>
        <w:t xml:space="preserve">The Washington State Legislature and the Washington State Transportation Commission (WSTC) are preparing for the arrival of autonomous vehicles (AVs). Through 2023, a diverse executive Work Group and seven Subcommittees will develop recommendations to prepare for this advancing technology. These recommendations include possible policies, laws and rules to support the safe operation of AVs on public roadways in the state. </w:t>
      </w:r>
      <w:hyperlink r:id="rId44" w:history="1">
        <w:r w:rsidRPr="006242C2">
          <w:rPr>
            <w:rStyle w:val="Hyperlink"/>
            <w:rFonts w:asciiTheme="majorHAnsi" w:hAnsiTheme="majorHAnsi" w:cstheme="majorHAnsi"/>
            <w:sz w:val="24"/>
          </w:rPr>
          <w:t>https://avworkgroupwa.org/</w:t>
        </w:r>
      </w:hyperlink>
    </w:p>
    <w:p w14:paraId="3E8385E3" w14:textId="0DF4445C" w:rsidR="00060388" w:rsidRPr="006242C2" w:rsidRDefault="0015082C" w:rsidP="00E8030F">
      <w:pPr>
        <w:numPr>
          <w:ilvl w:val="0"/>
          <w:numId w:val="8"/>
        </w:numPr>
        <w:spacing w:after="0"/>
        <w:rPr>
          <w:rFonts w:asciiTheme="majorHAnsi" w:hAnsiTheme="majorHAnsi" w:cstheme="majorHAnsi"/>
          <w:sz w:val="24"/>
        </w:rPr>
      </w:pPr>
      <w:hyperlink r:id="rId45" w:tooltip="Washington State Autonomous Vehicle Work Group - 2018 Annual Report" w:history="1">
        <w:r w:rsidR="00060388" w:rsidRPr="006242C2">
          <w:rPr>
            <w:rStyle w:val="Hyperlink"/>
            <w:rFonts w:asciiTheme="majorHAnsi" w:hAnsiTheme="majorHAnsi" w:cstheme="majorHAnsi"/>
            <w:b/>
            <w:bCs/>
            <w:sz w:val="24"/>
          </w:rPr>
          <w:t>Washington State Autonomous Vehicle Work Group - 2018 Annual Report</w:t>
        </w:r>
      </w:hyperlink>
      <w:r w:rsidR="00060388" w:rsidRPr="006242C2">
        <w:rPr>
          <w:rFonts w:asciiTheme="majorHAnsi" w:hAnsiTheme="majorHAnsi" w:cstheme="majorHAnsi"/>
          <w:sz w:val="24"/>
        </w:rPr>
        <w:t xml:space="preserve"> (January 2019)</w:t>
      </w:r>
    </w:p>
    <w:p w14:paraId="378AA7CB" w14:textId="6962C98A" w:rsidR="00E8030F" w:rsidRDefault="00060388" w:rsidP="00060388">
      <w:pPr>
        <w:spacing w:after="0"/>
        <w:ind w:left="720"/>
        <w:rPr>
          <w:rFonts w:asciiTheme="majorHAnsi" w:hAnsiTheme="majorHAnsi" w:cstheme="majorHAnsi"/>
          <w:sz w:val="24"/>
        </w:rPr>
      </w:pPr>
      <w:r w:rsidRPr="006242C2">
        <w:rPr>
          <w:rFonts w:asciiTheme="majorHAnsi" w:hAnsiTheme="majorHAnsi" w:cstheme="majorHAnsi"/>
          <w:sz w:val="24"/>
        </w:rPr>
        <w:t xml:space="preserve">This document represents a summation of the Work Group’s efforts during the first partial year of engagement. This annual report documents the organization and composition of the Work Group, summarizes the key points of discussion and decisions as part of various Work Group meetings, and outlines initial recommendations and next steps for 2019, including anticipated activities and required funding for the 2019-2021 biennium. </w:t>
      </w:r>
      <w:hyperlink r:id="rId46" w:history="1">
        <w:r w:rsidRPr="006242C2">
          <w:rPr>
            <w:rStyle w:val="Hyperlink"/>
            <w:rFonts w:asciiTheme="majorHAnsi" w:hAnsiTheme="majorHAnsi" w:cstheme="majorHAnsi"/>
            <w:sz w:val="24"/>
          </w:rPr>
          <w:t>https://www.aamva.org/WSAVWG-2018AR/</w:t>
        </w:r>
      </w:hyperlink>
      <w:r w:rsidRPr="006242C2">
        <w:rPr>
          <w:rFonts w:asciiTheme="majorHAnsi" w:hAnsiTheme="majorHAnsi" w:cstheme="majorHAnsi"/>
          <w:sz w:val="24"/>
        </w:rPr>
        <w:t xml:space="preserve"> </w:t>
      </w:r>
    </w:p>
    <w:p w14:paraId="0DDAAFBE" w14:textId="1994C220" w:rsidR="00E8030F" w:rsidRDefault="00E8030F" w:rsidP="00060388">
      <w:pPr>
        <w:spacing w:after="0"/>
        <w:ind w:left="720"/>
        <w:rPr>
          <w:rFonts w:asciiTheme="majorHAnsi" w:hAnsiTheme="majorHAnsi" w:cstheme="majorHAnsi"/>
          <w:sz w:val="24"/>
        </w:rPr>
      </w:pPr>
    </w:p>
    <w:p w14:paraId="4F6CB701" w14:textId="1581C9C4" w:rsidR="00E8030F" w:rsidRPr="00E8030F" w:rsidRDefault="0015082C" w:rsidP="00E8030F">
      <w:pPr>
        <w:pStyle w:val="ListParagraph"/>
        <w:numPr>
          <w:ilvl w:val="0"/>
          <w:numId w:val="16"/>
        </w:numPr>
        <w:spacing w:after="0"/>
        <w:ind w:firstLine="0"/>
        <w:rPr>
          <w:rFonts w:asciiTheme="majorHAnsi" w:hAnsiTheme="majorHAnsi" w:cstheme="majorHAnsi"/>
          <w:b/>
          <w:bCs/>
          <w:sz w:val="24"/>
        </w:rPr>
      </w:pPr>
      <w:hyperlink r:id="rId47" w:history="1">
        <w:r w:rsidR="00E8030F" w:rsidRPr="00E8030F">
          <w:rPr>
            <w:rStyle w:val="Hyperlink"/>
            <w:rFonts w:asciiTheme="majorHAnsi" w:hAnsiTheme="majorHAnsi" w:cstheme="majorHAnsi"/>
            <w:b/>
            <w:bCs/>
            <w:sz w:val="24"/>
          </w:rPr>
          <w:t>US Army, Michigan State Police drive automotive Cybersecurity</w:t>
        </w:r>
      </w:hyperlink>
      <w:r w:rsidR="00E8030F" w:rsidRPr="00E8030F">
        <w:rPr>
          <w:rFonts w:asciiTheme="majorHAnsi" w:hAnsiTheme="majorHAnsi" w:cstheme="majorHAnsi"/>
          <w:b/>
          <w:bCs/>
          <w:sz w:val="24"/>
        </w:rPr>
        <w:t xml:space="preserve"> </w:t>
      </w:r>
      <w:r w:rsidR="00E8030F" w:rsidRPr="00E8030F">
        <w:rPr>
          <w:rFonts w:asciiTheme="majorHAnsi" w:hAnsiTheme="majorHAnsi" w:cstheme="majorHAnsi"/>
          <w:sz w:val="24"/>
        </w:rPr>
        <w:t>(Dec. 17, 2019)</w:t>
      </w:r>
    </w:p>
    <w:p w14:paraId="35D21D4C" w14:textId="0A165C5A" w:rsidR="00E8030F" w:rsidRDefault="00E8030F" w:rsidP="00E8030F">
      <w:pPr>
        <w:pStyle w:val="ListParagraph"/>
        <w:spacing w:after="0"/>
        <w:rPr>
          <w:rFonts w:asciiTheme="majorHAnsi" w:hAnsiTheme="majorHAnsi" w:cstheme="majorHAnsi"/>
          <w:sz w:val="24"/>
        </w:rPr>
      </w:pPr>
      <w:r w:rsidRPr="00E8030F">
        <w:rPr>
          <w:rFonts w:asciiTheme="majorHAnsi" w:hAnsiTheme="majorHAnsi" w:cstheme="majorHAnsi"/>
          <w:sz w:val="24"/>
        </w:rPr>
        <w:t>U.S. Army engineers and scientists specializing in automotive cybersecurity with their colleagues from the Michigan State Police (MSP) demonstrated the results of applying Army cybersecurity tools to the law enforcement agency's fleet vehicles</w:t>
      </w:r>
      <w:r>
        <w:rPr>
          <w:rFonts w:asciiTheme="majorHAnsi" w:hAnsiTheme="majorHAnsi" w:cstheme="majorHAnsi"/>
          <w:sz w:val="24"/>
        </w:rPr>
        <w:t>.</w:t>
      </w:r>
    </w:p>
    <w:p w14:paraId="7BE0659C" w14:textId="758CE0E5" w:rsidR="00E8030F" w:rsidRDefault="0015082C" w:rsidP="009F2A78">
      <w:pPr>
        <w:pStyle w:val="ListParagraph"/>
        <w:spacing w:after="0"/>
        <w:rPr>
          <w:rFonts w:asciiTheme="majorHAnsi" w:hAnsiTheme="majorHAnsi" w:cstheme="majorHAnsi"/>
          <w:sz w:val="24"/>
        </w:rPr>
      </w:pPr>
      <w:hyperlink r:id="rId48" w:history="1">
        <w:r w:rsidR="00E8030F" w:rsidRPr="00383C89">
          <w:rPr>
            <w:rStyle w:val="Hyperlink"/>
            <w:rFonts w:asciiTheme="majorHAnsi" w:hAnsiTheme="majorHAnsi" w:cstheme="majorHAnsi"/>
            <w:sz w:val="24"/>
          </w:rPr>
          <w:t>https://www.army.mil/article/231070/us_army_michigan_state_police_drive_automotive_cybersecurity</w:t>
        </w:r>
      </w:hyperlink>
      <w:r w:rsidR="00E8030F">
        <w:rPr>
          <w:rFonts w:asciiTheme="majorHAnsi" w:hAnsiTheme="majorHAnsi" w:cstheme="majorHAnsi"/>
          <w:sz w:val="24"/>
        </w:rPr>
        <w:t xml:space="preserve"> </w:t>
      </w:r>
      <w:r w:rsidR="00060388" w:rsidRPr="006242C2">
        <w:rPr>
          <w:rFonts w:asciiTheme="majorHAnsi" w:hAnsiTheme="majorHAnsi" w:cstheme="majorHAnsi"/>
          <w:sz w:val="24"/>
        </w:rPr>
        <w:t>   </w:t>
      </w:r>
    </w:p>
    <w:p w14:paraId="389C9CDD" w14:textId="77777777" w:rsidR="0015082C" w:rsidRPr="00060388" w:rsidRDefault="0015082C" w:rsidP="009F2A78">
      <w:pPr>
        <w:pStyle w:val="ListParagraph"/>
        <w:spacing w:after="0"/>
        <w:rPr>
          <w:sz w:val="18"/>
          <w:szCs w:val="20"/>
        </w:rPr>
      </w:pPr>
    </w:p>
    <w:p w14:paraId="33B590AF" w14:textId="25A96DB5" w:rsidR="00060388" w:rsidRPr="00060388" w:rsidRDefault="00060388" w:rsidP="00060388">
      <w:pPr>
        <w:pStyle w:val="Heading1"/>
        <w:rPr>
          <w:sz w:val="24"/>
          <w:szCs w:val="16"/>
        </w:rPr>
      </w:pPr>
      <w:r w:rsidRPr="00060388">
        <w:rPr>
          <w:sz w:val="24"/>
          <w:szCs w:val="16"/>
        </w:rPr>
        <w:t>Law</w:t>
      </w:r>
      <w:r w:rsidR="0009025D">
        <w:rPr>
          <w:sz w:val="24"/>
          <w:szCs w:val="16"/>
        </w:rPr>
        <w:t>/</w:t>
      </w:r>
      <w:r w:rsidRPr="00060388">
        <w:rPr>
          <w:sz w:val="24"/>
          <w:szCs w:val="16"/>
        </w:rPr>
        <w:t xml:space="preserve"> Policies</w:t>
      </w:r>
    </w:p>
    <w:p w14:paraId="5960924B" w14:textId="77777777" w:rsidR="00060388" w:rsidRDefault="0015082C" w:rsidP="00060388">
      <w:pPr>
        <w:numPr>
          <w:ilvl w:val="0"/>
          <w:numId w:val="9"/>
        </w:numPr>
        <w:spacing w:after="0"/>
        <w:rPr>
          <w:rFonts w:ascii="Calibri" w:hAnsi="Calibri" w:cs="Calibri"/>
          <w:sz w:val="24"/>
        </w:rPr>
      </w:pPr>
      <w:hyperlink r:id="rId49" w:tooltip="PennDOT Issues Guidance for Increased Safety Oversight of Highly Automated Vehicles" w:history="1">
        <w:r w:rsidR="00060388" w:rsidRPr="00D50FBC">
          <w:rPr>
            <w:rStyle w:val="Hyperlink"/>
            <w:rFonts w:ascii="Calibri" w:hAnsi="Calibri" w:cs="Calibri"/>
            <w:b/>
            <w:bCs/>
            <w:sz w:val="24"/>
          </w:rPr>
          <w:t>PennDOT Issues Guidance for Increased Safety Oversight of Highly Automated Vehicles</w:t>
        </w:r>
      </w:hyperlink>
      <w:r w:rsidR="00060388" w:rsidRPr="00D50FBC">
        <w:rPr>
          <w:rFonts w:ascii="Calibri" w:hAnsi="Calibri" w:cs="Calibri"/>
          <w:sz w:val="24"/>
        </w:rPr>
        <w:t> </w:t>
      </w:r>
    </w:p>
    <w:p w14:paraId="68D91D1D" w14:textId="77777777" w:rsidR="00060388" w:rsidRDefault="00060388" w:rsidP="00060388">
      <w:pPr>
        <w:spacing w:after="0"/>
        <w:ind w:left="720"/>
        <w:rPr>
          <w:rFonts w:ascii="Calibri" w:hAnsi="Calibri" w:cs="Calibri"/>
          <w:sz w:val="24"/>
        </w:rPr>
      </w:pPr>
      <w:r w:rsidRPr="00D50FBC">
        <w:rPr>
          <w:rFonts w:ascii="Calibri" w:hAnsi="Calibri" w:cs="Calibri"/>
          <w:sz w:val="24"/>
        </w:rPr>
        <w:t>Following discussions and meetings with the state's Autonomous Vehicle Policy Task Force and more than a dozen automated vehicle technology companies, PennDOT  issued guidance to enhance safety oversight of Highly Automated Vehicles (HAVs) in Pennsylvania.</w:t>
      </w:r>
      <w:r>
        <w:rPr>
          <w:rFonts w:ascii="Calibri" w:hAnsi="Calibri" w:cs="Calibri"/>
          <w:sz w:val="24"/>
        </w:rPr>
        <w:t xml:space="preserve"> </w:t>
      </w:r>
      <w:hyperlink r:id="rId50" w:history="1">
        <w:r w:rsidRPr="00083963">
          <w:rPr>
            <w:rStyle w:val="Hyperlink"/>
            <w:rFonts w:ascii="Calibri" w:hAnsi="Calibri" w:cs="Calibri"/>
            <w:sz w:val="24"/>
          </w:rPr>
          <w:t>https://www.penndot.gov/pages/all-news-details.aspx?newsid=514</w:t>
        </w:r>
      </w:hyperlink>
      <w:r>
        <w:rPr>
          <w:rFonts w:ascii="Calibri" w:hAnsi="Calibri" w:cs="Calibri"/>
          <w:sz w:val="24"/>
        </w:rPr>
        <w:t xml:space="preserve"> </w:t>
      </w:r>
    </w:p>
    <w:p w14:paraId="6C3EC184" w14:textId="77777777" w:rsidR="00060388" w:rsidRPr="00D50FBC" w:rsidRDefault="00060388" w:rsidP="00060388">
      <w:pPr>
        <w:spacing w:after="0"/>
        <w:ind w:left="720"/>
        <w:rPr>
          <w:rFonts w:ascii="Calibri" w:hAnsi="Calibri" w:cs="Calibri"/>
          <w:sz w:val="24"/>
        </w:rPr>
      </w:pPr>
    </w:p>
    <w:p w14:paraId="3E92D8F1" w14:textId="77777777" w:rsidR="00060388" w:rsidRDefault="0015082C" w:rsidP="00060388">
      <w:pPr>
        <w:numPr>
          <w:ilvl w:val="0"/>
          <w:numId w:val="9"/>
        </w:numPr>
        <w:spacing w:after="0"/>
        <w:rPr>
          <w:rFonts w:ascii="Calibri" w:hAnsi="Calibri" w:cs="Calibri"/>
          <w:sz w:val="24"/>
        </w:rPr>
      </w:pPr>
      <w:hyperlink r:id="rId51" w:tooltip="Autonomous Vehicles: A Public Regulatory Policy Guide (National Society of Professional Engineers) - March 2018" w:history="1">
        <w:r w:rsidR="00060388" w:rsidRPr="00D50FBC">
          <w:rPr>
            <w:rStyle w:val="Hyperlink"/>
            <w:rFonts w:ascii="Calibri" w:hAnsi="Calibri" w:cs="Calibri"/>
            <w:b/>
            <w:bCs/>
            <w:sz w:val="24"/>
          </w:rPr>
          <w:t>Autonomous Vehicles: A Public Regulatory Policy Guide - March 2018 (National Society of Professional Engineers)</w:t>
        </w:r>
      </w:hyperlink>
    </w:p>
    <w:p w14:paraId="22997649" w14:textId="77777777" w:rsidR="00060388" w:rsidRPr="00D50FBC" w:rsidRDefault="00060388" w:rsidP="00060388">
      <w:pPr>
        <w:spacing w:after="0"/>
        <w:ind w:left="720"/>
        <w:rPr>
          <w:rFonts w:ascii="Calibri" w:hAnsi="Calibri" w:cs="Calibri"/>
          <w:sz w:val="24"/>
        </w:rPr>
      </w:pPr>
      <w:r w:rsidRPr="00D50FBC">
        <w:rPr>
          <w:rFonts w:ascii="Calibri" w:hAnsi="Calibri" w:cs="Calibri"/>
          <w:sz w:val="24"/>
        </w:rPr>
        <w:t xml:space="preserve">This document provides public policy decision makers, regulators, manufacturers, and others with guidelines to measure the safety readiness of autonomous vehicles under consideration for deployment. </w:t>
      </w:r>
      <w:hyperlink r:id="rId52" w:history="1">
        <w:r w:rsidRPr="00083963">
          <w:rPr>
            <w:rStyle w:val="Hyperlink"/>
            <w:rFonts w:ascii="Calibri" w:hAnsi="Calibri" w:cs="Calibri"/>
            <w:sz w:val="24"/>
          </w:rPr>
          <w:t>https://www.aamva.org/AV-PublicRegPolicyGuide-NSPE-March2018/</w:t>
        </w:r>
      </w:hyperlink>
      <w:r>
        <w:rPr>
          <w:rFonts w:ascii="Calibri" w:hAnsi="Calibri" w:cs="Calibri"/>
          <w:sz w:val="24"/>
        </w:rPr>
        <w:t xml:space="preserve"> </w:t>
      </w:r>
    </w:p>
    <w:p w14:paraId="745B9519" w14:textId="77777777" w:rsidR="00060388" w:rsidRPr="00D50FBC" w:rsidRDefault="00060388" w:rsidP="00060388">
      <w:pPr>
        <w:spacing w:after="0"/>
        <w:ind w:left="720"/>
        <w:textAlignment w:val="baseline"/>
        <w:rPr>
          <w:rFonts w:ascii="Calibri" w:hAnsi="Calibri" w:cs="Calibri"/>
          <w:color w:val="222222"/>
          <w:sz w:val="24"/>
        </w:rPr>
      </w:pPr>
    </w:p>
    <w:p w14:paraId="7873E454" w14:textId="08C13FAA" w:rsidR="00060388" w:rsidRDefault="0015082C" w:rsidP="00060388">
      <w:pPr>
        <w:numPr>
          <w:ilvl w:val="0"/>
          <w:numId w:val="9"/>
        </w:numPr>
        <w:spacing w:after="0"/>
        <w:textAlignment w:val="baseline"/>
        <w:rPr>
          <w:rFonts w:ascii="Calibri" w:hAnsi="Calibri" w:cs="Calibri"/>
          <w:color w:val="222222"/>
          <w:sz w:val="24"/>
        </w:rPr>
      </w:pPr>
      <w:hyperlink r:id="rId53" w:history="1">
        <w:r w:rsidR="00060388" w:rsidRPr="00060388">
          <w:rPr>
            <w:rStyle w:val="Hyperlink"/>
            <w:rFonts w:ascii="Calibri" w:hAnsi="Calibri" w:cs="Calibri"/>
            <w:b/>
            <w:bCs/>
            <w:sz w:val="24"/>
          </w:rPr>
          <w:t>Report to the Utah Legislature: Best Practices for Regulation of Autonomous Vehicles on Utah Highways</w:t>
        </w:r>
        <w:r w:rsidR="00060388" w:rsidRPr="00060388">
          <w:rPr>
            <w:rStyle w:val="Hyperlink"/>
            <w:rFonts w:ascii="Calibri" w:hAnsi="Calibri" w:cs="Calibri"/>
            <w:sz w:val="24"/>
          </w:rPr>
          <w:t> </w:t>
        </w:r>
      </w:hyperlink>
      <w:r w:rsidR="00060388" w:rsidRPr="00D50FBC">
        <w:rPr>
          <w:rFonts w:ascii="Calibri" w:hAnsi="Calibri" w:cs="Calibri"/>
          <w:color w:val="222222"/>
          <w:sz w:val="24"/>
        </w:rPr>
        <w:t>(October 2016)</w:t>
      </w:r>
    </w:p>
    <w:p w14:paraId="110B5B49" w14:textId="77777777" w:rsidR="00060388" w:rsidRDefault="00060388" w:rsidP="00060388">
      <w:pPr>
        <w:spacing w:after="0"/>
        <w:ind w:left="720"/>
        <w:textAlignment w:val="baseline"/>
        <w:rPr>
          <w:rFonts w:ascii="Calibri" w:hAnsi="Calibri" w:cs="Calibri"/>
          <w:sz w:val="24"/>
        </w:rPr>
      </w:pPr>
      <w:r w:rsidRPr="001506D8">
        <w:rPr>
          <w:rFonts w:ascii="Calibri" w:hAnsi="Calibri" w:cs="Calibri"/>
          <w:sz w:val="24"/>
        </w:rPr>
        <w:t xml:space="preserve">This report has been prepared in response to House Bill 280, passed during the 2015-16 Session of the Utah Legislature, which requires that the Department of Public Safety, in consultation with the Division of Motor Vehicles and the Department of Transportation, shall “study, prepare a report, and make recommendations regarding the best practices for regulation of autonomous vehicle technology on Utah highways.”  </w:t>
      </w:r>
      <w:hyperlink r:id="rId54" w:history="1">
        <w:r w:rsidRPr="00083963">
          <w:rPr>
            <w:rStyle w:val="Hyperlink"/>
            <w:rFonts w:ascii="Calibri" w:hAnsi="Calibri" w:cs="Calibri"/>
            <w:sz w:val="24"/>
          </w:rPr>
          <w:t>https://www.aamva.org/UTReportOnBPforRegulationOfAVInUT/</w:t>
        </w:r>
      </w:hyperlink>
      <w:r>
        <w:rPr>
          <w:rFonts w:ascii="Calibri" w:hAnsi="Calibri" w:cs="Calibri"/>
          <w:sz w:val="24"/>
        </w:rPr>
        <w:t xml:space="preserve"> </w:t>
      </w:r>
    </w:p>
    <w:p w14:paraId="08B1A458" w14:textId="780549BA" w:rsidR="00060388" w:rsidRPr="001506D8" w:rsidRDefault="00060388" w:rsidP="00060388">
      <w:pPr>
        <w:spacing w:after="0"/>
        <w:ind w:left="720"/>
        <w:textAlignment w:val="baseline"/>
        <w:rPr>
          <w:rFonts w:ascii="Calibri" w:hAnsi="Calibri" w:cs="Calibri"/>
          <w:color w:val="222222"/>
          <w:sz w:val="24"/>
        </w:rPr>
      </w:pPr>
      <w:r w:rsidRPr="001506D8">
        <w:rPr>
          <w:rFonts w:ascii="Calibri" w:hAnsi="Calibri" w:cs="Calibri"/>
          <w:color w:val="222222"/>
          <w:sz w:val="24"/>
        </w:rPr>
        <w:t>   </w:t>
      </w:r>
    </w:p>
    <w:bookmarkStart w:id="3" w:name="_Hlk30665457"/>
    <w:p w14:paraId="2036D9BD" w14:textId="4FCF7304" w:rsidR="00060388" w:rsidRDefault="00060388" w:rsidP="00060388">
      <w:pPr>
        <w:pStyle w:val="NormalWeb"/>
        <w:numPr>
          <w:ilvl w:val="0"/>
          <w:numId w:val="9"/>
        </w:numPr>
        <w:spacing w:after="0" w:line="240" w:lineRule="auto"/>
        <w:textAlignment w:val="baseline"/>
        <w:rPr>
          <w:rFonts w:ascii="Calibri" w:hAnsi="Calibri" w:cs="Calibri"/>
          <w:color w:val="222222"/>
        </w:rPr>
      </w:pPr>
      <w:r>
        <w:rPr>
          <w:rFonts w:ascii="Calibri" w:hAnsi="Calibri" w:cs="Calibri"/>
          <w:b/>
          <w:bCs/>
          <w:color w:val="222222"/>
        </w:rPr>
        <w:fldChar w:fldCharType="begin"/>
      </w:r>
      <w:r>
        <w:rPr>
          <w:rFonts w:ascii="Calibri" w:hAnsi="Calibri" w:cs="Calibri"/>
          <w:b/>
          <w:bCs/>
          <w:color w:val="222222"/>
        </w:rPr>
        <w:instrText xml:space="preserve"> HYPERLINK "https://www.aamva.org/WorkArea/linkit.aspx?LinkIdentifier=id&amp;ItemID=7346&amp;libID=7321" </w:instrText>
      </w:r>
      <w:r>
        <w:rPr>
          <w:rFonts w:ascii="Calibri" w:hAnsi="Calibri" w:cs="Calibri"/>
          <w:b/>
          <w:bCs/>
          <w:color w:val="222222"/>
        </w:rPr>
        <w:fldChar w:fldCharType="separate"/>
      </w:r>
      <w:r w:rsidRPr="00060388">
        <w:rPr>
          <w:rStyle w:val="Hyperlink"/>
          <w:rFonts w:ascii="Calibri" w:hAnsi="Calibri" w:cs="Calibri"/>
          <w:b/>
          <w:bCs/>
        </w:rPr>
        <w:t>Ontario’s Pilot Regulation to Test Automated Vehicles</w:t>
      </w:r>
      <w:bookmarkEnd w:id="3"/>
      <w:r>
        <w:rPr>
          <w:rFonts w:ascii="Calibri" w:hAnsi="Calibri" w:cs="Calibri"/>
          <w:b/>
          <w:bCs/>
          <w:color w:val="222222"/>
        </w:rPr>
        <w:fldChar w:fldCharType="end"/>
      </w:r>
      <w:r w:rsidRPr="00D50FBC">
        <w:rPr>
          <w:rFonts w:ascii="Calibri" w:hAnsi="Calibri" w:cs="Calibri"/>
          <w:color w:val="222222"/>
        </w:rPr>
        <w:t> (Oct. 13, 2015)</w:t>
      </w:r>
    </w:p>
    <w:p w14:paraId="734BF150" w14:textId="08CCBAD8" w:rsidR="00060388" w:rsidRDefault="00060388" w:rsidP="00060388">
      <w:pPr>
        <w:pStyle w:val="NormalWeb"/>
        <w:spacing w:after="0" w:line="240" w:lineRule="auto"/>
        <w:ind w:left="720"/>
        <w:textAlignment w:val="baseline"/>
        <w:rPr>
          <w:rFonts w:ascii="Calibri" w:hAnsi="Calibri" w:cs="Calibri"/>
          <w:color w:val="222222"/>
        </w:rPr>
      </w:pPr>
      <w:r w:rsidRPr="000E6A68">
        <w:rPr>
          <w:rFonts w:ascii="Calibri" w:hAnsi="Calibri" w:cs="Calibri"/>
          <w:color w:val="222222"/>
        </w:rPr>
        <w:t xml:space="preserve">On December 17, 2013, the Ontario Ministry of Transportation (MTO) posted a proposed automated vehicle pilot framework on the Ontario Regulatory Registry for consultation as well as held multiple stakeholder consultations regarding testing automated vehicles on Ontario’s roads since that time. This pilot program will allow us to establish and refine rules and monitor and evaluate the safety of automated vehicles prior to them potentially becoming widely available to the public. </w:t>
      </w:r>
      <w:hyperlink r:id="rId55" w:history="1">
        <w:r w:rsidRPr="00083963">
          <w:rPr>
            <w:rStyle w:val="Hyperlink"/>
            <w:rFonts w:ascii="Calibri" w:hAnsi="Calibri" w:cs="Calibri"/>
          </w:rPr>
          <w:t>https://www.aamva.org/WorkArea/linkit.aspx?LinkIdentifier=id&amp;ItemID=7346&amp;libID=7321</w:t>
        </w:r>
      </w:hyperlink>
      <w:r>
        <w:rPr>
          <w:rFonts w:ascii="Calibri" w:hAnsi="Calibri" w:cs="Calibri"/>
          <w:color w:val="222222"/>
        </w:rPr>
        <w:t xml:space="preserve"> </w:t>
      </w:r>
    </w:p>
    <w:p w14:paraId="3128A4FF" w14:textId="77777777" w:rsidR="00060388" w:rsidRPr="000E6A68" w:rsidRDefault="00060388" w:rsidP="00060388">
      <w:pPr>
        <w:pStyle w:val="NormalWeb"/>
        <w:spacing w:after="0" w:line="240" w:lineRule="auto"/>
        <w:ind w:left="720"/>
        <w:textAlignment w:val="baseline"/>
        <w:rPr>
          <w:rFonts w:ascii="Calibri" w:hAnsi="Calibri" w:cs="Calibri"/>
          <w:color w:val="222222"/>
        </w:rPr>
      </w:pPr>
    </w:p>
    <w:p w14:paraId="0CB3E225" w14:textId="298264FE" w:rsidR="00060388" w:rsidRDefault="0015082C" w:rsidP="00060388">
      <w:pPr>
        <w:numPr>
          <w:ilvl w:val="0"/>
          <w:numId w:val="9"/>
        </w:numPr>
        <w:spacing w:after="0"/>
        <w:textAlignment w:val="baseline"/>
        <w:rPr>
          <w:rFonts w:ascii="Calibri" w:hAnsi="Calibri" w:cs="Calibri"/>
          <w:color w:val="222222"/>
          <w:sz w:val="24"/>
        </w:rPr>
      </w:pPr>
      <w:hyperlink r:id="rId56" w:history="1">
        <w:r w:rsidR="00060388" w:rsidRPr="00060388">
          <w:rPr>
            <w:rStyle w:val="Hyperlink"/>
            <w:rFonts w:ascii="Calibri" w:hAnsi="Calibri" w:cs="Calibri"/>
            <w:b/>
            <w:bCs/>
            <w:sz w:val="24"/>
          </w:rPr>
          <w:t>Autonomous | Self-Driving Vehicles Legislation</w:t>
        </w:r>
        <w:r w:rsidR="00060388" w:rsidRPr="00060388">
          <w:rPr>
            <w:rStyle w:val="Hyperlink"/>
            <w:rFonts w:ascii="Calibri" w:hAnsi="Calibri" w:cs="Calibri"/>
            <w:sz w:val="24"/>
          </w:rPr>
          <w:t> </w:t>
        </w:r>
      </w:hyperlink>
      <w:r w:rsidR="00060388" w:rsidRPr="00D50FBC">
        <w:rPr>
          <w:rFonts w:ascii="Calibri" w:hAnsi="Calibri" w:cs="Calibri"/>
          <w:color w:val="222222"/>
          <w:sz w:val="24"/>
        </w:rPr>
        <w:t>(National Conference of State Legislatures)  </w:t>
      </w:r>
    </w:p>
    <w:p w14:paraId="6BF7570B" w14:textId="77777777" w:rsidR="00060388" w:rsidRDefault="00060388" w:rsidP="00060388">
      <w:pPr>
        <w:spacing w:after="0"/>
        <w:ind w:left="720"/>
        <w:textAlignment w:val="baseline"/>
        <w:rPr>
          <w:rFonts w:ascii="Calibri" w:hAnsi="Calibri" w:cs="Calibri"/>
          <w:color w:val="222222"/>
          <w:sz w:val="24"/>
        </w:rPr>
      </w:pPr>
      <w:r w:rsidRPr="000E6A68">
        <w:rPr>
          <w:rFonts w:ascii="Calibri" w:hAnsi="Calibri" w:cs="Calibri"/>
          <w:color w:val="222222"/>
          <w:sz w:val="24"/>
        </w:rPr>
        <w:t>NCSL has a NEW</w:t>
      </w:r>
      <w:r w:rsidRPr="000E6A68">
        <w:rPr>
          <w:rFonts w:ascii="Calibri" w:hAnsi="Calibri" w:cs="Calibri"/>
          <w:b/>
          <w:bCs/>
          <w:color w:val="222222"/>
          <w:sz w:val="24"/>
        </w:rPr>
        <w:t> </w:t>
      </w:r>
      <w:hyperlink r:id="rId57" w:history="1">
        <w:r w:rsidRPr="00C95876">
          <w:rPr>
            <w:rStyle w:val="Hyperlink"/>
            <w:rFonts w:ascii="Calibri" w:hAnsi="Calibri" w:cs="Calibri"/>
            <w:sz w:val="24"/>
          </w:rPr>
          <w:t>autonomous vehicles legislative database</w:t>
        </w:r>
      </w:hyperlink>
      <w:r w:rsidRPr="00C95876">
        <w:rPr>
          <w:rFonts w:ascii="Calibri" w:hAnsi="Calibri" w:cs="Calibri"/>
          <w:color w:val="222222"/>
          <w:sz w:val="24"/>
        </w:rPr>
        <w:t>,</w:t>
      </w:r>
      <w:r w:rsidRPr="000E6A68">
        <w:rPr>
          <w:rFonts w:ascii="Calibri" w:hAnsi="Calibri" w:cs="Calibri"/>
          <w:color w:val="222222"/>
          <w:sz w:val="24"/>
        </w:rPr>
        <w:t xml:space="preserve"> providing up-to-date, real-time information about state autonomous vehicle legislation that has been introduced in the 50 states and the District of Columbia.</w:t>
      </w:r>
    </w:p>
    <w:p w14:paraId="0AD32448" w14:textId="77777777" w:rsidR="00060388" w:rsidRPr="00D50FBC" w:rsidRDefault="0015082C" w:rsidP="00060388">
      <w:pPr>
        <w:spacing w:after="0"/>
        <w:ind w:left="720"/>
        <w:textAlignment w:val="baseline"/>
        <w:rPr>
          <w:rFonts w:ascii="Calibri" w:hAnsi="Calibri" w:cs="Calibri"/>
          <w:color w:val="222222"/>
          <w:sz w:val="24"/>
        </w:rPr>
      </w:pPr>
      <w:hyperlink r:id="rId58" w:history="1">
        <w:r w:rsidR="00060388" w:rsidRPr="00083963">
          <w:rPr>
            <w:rStyle w:val="Hyperlink"/>
            <w:rFonts w:ascii="Calibri" w:hAnsi="Calibri" w:cs="Calibri"/>
            <w:sz w:val="24"/>
          </w:rPr>
          <w:t>https://www.ncsl.org/research/transportation/autonomous-vehicles-self-driving-vehicles-enacted-legislation.aspx</w:t>
        </w:r>
      </w:hyperlink>
      <w:r w:rsidR="00060388">
        <w:rPr>
          <w:rFonts w:ascii="Calibri" w:hAnsi="Calibri" w:cs="Calibri"/>
          <w:color w:val="222222"/>
          <w:sz w:val="24"/>
        </w:rPr>
        <w:t xml:space="preserve"> </w:t>
      </w:r>
    </w:p>
    <w:p w14:paraId="41F94169" w14:textId="77777777" w:rsidR="00C040FC" w:rsidRPr="00D50FBC" w:rsidRDefault="00C040FC" w:rsidP="00060388">
      <w:pPr>
        <w:spacing w:after="0"/>
        <w:ind w:left="720"/>
        <w:rPr>
          <w:sz w:val="24"/>
        </w:rPr>
      </w:pPr>
      <w:bookmarkStart w:id="4" w:name="_GoBack"/>
      <w:bookmarkEnd w:id="4"/>
    </w:p>
    <w:p w14:paraId="2AB99AFE" w14:textId="77777777" w:rsidR="00060388" w:rsidRPr="0009025D" w:rsidRDefault="00060388" w:rsidP="00060388">
      <w:pPr>
        <w:pStyle w:val="Heading1"/>
        <w:rPr>
          <w:sz w:val="24"/>
          <w:szCs w:val="16"/>
        </w:rPr>
      </w:pPr>
      <w:r w:rsidRPr="0009025D">
        <w:rPr>
          <w:sz w:val="24"/>
          <w:szCs w:val="16"/>
        </w:rPr>
        <w:t xml:space="preserve">Jurisdictional Applications to Test ADS-Equipped Vehicles </w:t>
      </w:r>
    </w:p>
    <w:p w14:paraId="02AFA21C" w14:textId="5D469860" w:rsidR="00060388" w:rsidRPr="0009025D" w:rsidRDefault="00060388" w:rsidP="00060388">
      <w:pPr>
        <w:spacing w:after="0"/>
        <w:rPr>
          <w:rFonts w:asciiTheme="majorHAnsi" w:hAnsiTheme="majorHAnsi" w:cstheme="majorHAnsi"/>
          <w:sz w:val="24"/>
        </w:rPr>
      </w:pPr>
      <w:r w:rsidRPr="0009025D">
        <w:rPr>
          <w:rFonts w:asciiTheme="majorHAnsi" w:hAnsiTheme="majorHAnsi" w:cstheme="majorHAnsi"/>
          <w:sz w:val="24"/>
        </w:rPr>
        <w:t>The following is a list of jurisdictional application for AV</w:t>
      </w:r>
      <w:r w:rsidR="006242C2">
        <w:rPr>
          <w:rFonts w:asciiTheme="majorHAnsi" w:hAnsiTheme="majorHAnsi" w:cstheme="majorHAnsi"/>
          <w:sz w:val="24"/>
        </w:rPr>
        <w:t xml:space="preserve"> testing reviewed by the AVWG. This may not be </w:t>
      </w:r>
      <w:r w:rsidRPr="0009025D">
        <w:rPr>
          <w:rFonts w:asciiTheme="majorHAnsi" w:hAnsiTheme="majorHAnsi" w:cstheme="majorHAnsi"/>
          <w:sz w:val="24"/>
        </w:rPr>
        <w:t xml:space="preserve">a complete list of all jurisdictional applications. </w:t>
      </w:r>
    </w:p>
    <w:p w14:paraId="26EABAB4" w14:textId="77777777" w:rsidR="00060388" w:rsidRPr="0009025D" w:rsidRDefault="00060388" w:rsidP="00060388">
      <w:pPr>
        <w:spacing w:after="0"/>
        <w:rPr>
          <w:rFonts w:asciiTheme="majorHAnsi" w:hAnsiTheme="majorHAnsi" w:cstheme="majorHAnsi"/>
          <w:sz w:val="24"/>
        </w:rPr>
      </w:pPr>
      <w:r w:rsidRPr="0009025D">
        <w:rPr>
          <w:rFonts w:asciiTheme="majorHAnsi" w:hAnsiTheme="majorHAnsi" w:cstheme="majorHAnsi"/>
          <w:sz w:val="24"/>
        </w:rPr>
        <w:t>    </w:t>
      </w:r>
    </w:p>
    <w:p w14:paraId="16095D84" w14:textId="77777777" w:rsidR="00060388" w:rsidRPr="0009025D" w:rsidRDefault="00060388" w:rsidP="00060388">
      <w:pPr>
        <w:spacing w:after="0"/>
        <w:rPr>
          <w:rFonts w:asciiTheme="majorHAnsi" w:hAnsiTheme="majorHAnsi" w:cstheme="majorHAnsi"/>
          <w:color w:val="002060"/>
          <w:sz w:val="24"/>
        </w:rPr>
      </w:pPr>
      <w:r w:rsidRPr="0009025D">
        <w:rPr>
          <w:rFonts w:asciiTheme="majorHAnsi" w:hAnsiTheme="majorHAnsi" w:cstheme="majorHAnsi"/>
          <w:color w:val="002060"/>
          <w:sz w:val="24"/>
        </w:rPr>
        <w:t xml:space="preserve">Arizona - </w:t>
      </w:r>
      <w:hyperlink r:id="rId59" w:history="1">
        <w:r w:rsidRPr="0009025D">
          <w:rPr>
            <w:rStyle w:val="Hyperlink"/>
            <w:rFonts w:asciiTheme="majorHAnsi" w:hAnsiTheme="majorHAnsi" w:cstheme="majorHAnsi"/>
            <w:color w:val="002060"/>
            <w:sz w:val="24"/>
          </w:rPr>
          <w:t>https://azdot.gov/motor-vehicles/professional-services/autonomous-vehicles-testing-and-operating-state-arizona</w:t>
        </w:r>
      </w:hyperlink>
    </w:p>
    <w:p w14:paraId="00555E6F" w14:textId="77777777" w:rsidR="00060388" w:rsidRPr="0009025D" w:rsidRDefault="00060388" w:rsidP="00060388">
      <w:pPr>
        <w:spacing w:after="0"/>
        <w:rPr>
          <w:rFonts w:asciiTheme="majorHAnsi" w:hAnsiTheme="majorHAnsi" w:cstheme="majorHAnsi"/>
          <w:color w:val="002060"/>
          <w:sz w:val="24"/>
        </w:rPr>
      </w:pPr>
    </w:p>
    <w:p w14:paraId="661474C1" w14:textId="77777777" w:rsidR="00060388" w:rsidRPr="0009025D" w:rsidRDefault="00060388" w:rsidP="00060388">
      <w:pPr>
        <w:spacing w:after="0"/>
        <w:rPr>
          <w:rFonts w:asciiTheme="majorHAnsi" w:hAnsiTheme="majorHAnsi" w:cstheme="majorHAnsi"/>
          <w:color w:val="002060"/>
          <w:sz w:val="24"/>
        </w:rPr>
      </w:pPr>
      <w:r w:rsidRPr="0009025D">
        <w:rPr>
          <w:rFonts w:asciiTheme="majorHAnsi" w:hAnsiTheme="majorHAnsi" w:cstheme="majorHAnsi"/>
          <w:color w:val="002060"/>
          <w:sz w:val="24"/>
        </w:rPr>
        <w:t xml:space="preserve">California - </w:t>
      </w:r>
      <w:hyperlink r:id="rId60" w:history="1">
        <w:r w:rsidRPr="0009025D">
          <w:rPr>
            <w:rStyle w:val="Hyperlink"/>
            <w:rFonts w:asciiTheme="majorHAnsi" w:hAnsiTheme="majorHAnsi" w:cstheme="majorHAnsi"/>
            <w:color w:val="002060"/>
            <w:sz w:val="24"/>
          </w:rPr>
          <w:t>https://www.dmv.ca.gov/portal/dmv/?1dmy&amp;urile=wcm:path:/dmv_content_en/dmv/vehindustry/ol/auton_veh_tester</w:t>
        </w:r>
      </w:hyperlink>
      <w:r w:rsidRPr="0009025D">
        <w:rPr>
          <w:rFonts w:asciiTheme="majorHAnsi" w:hAnsiTheme="majorHAnsi" w:cstheme="majorHAnsi"/>
          <w:color w:val="002060"/>
          <w:sz w:val="24"/>
        </w:rPr>
        <w:t xml:space="preserve"> </w:t>
      </w:r>
    </w:p>
    <w:p w14:paraId="39D0054E" w14:textId="77777777" w:rsidR="00060388" w:rsidRPr="0009025D" w:rsidRDefault="00060388" w:rsidP="00060388">
      <w:pPr>
        <w:spacing w:after="0"/>
        <w:rPr>
          <w:rFonts w:asciiTheme="majorHAnsi" w:hAnsiTheme="majorHAnsi" w:cstheme="majorHAnsi"/>
          <w:color w:val="002060"/>
          <w:sz w:val="24"/>
        </w:rPr>
      </w:pPr>
    </w:p>
    <w:p w14:paraId="7C68467E" w14:textId="77777777" w:rsidR="00060388" w:rsidRPr="0009025D" w:rsidRDefault="00060388" w:rsidP="00060388">
      <w:pPr>
        <w:spacing w:after="0"/>
        <w:rPr>
          <w:rFonts w:asciiTheme="majorHAnsi" w:hAnsiTheme="majorHAnsi" w:cstheme="majorHAnsi"/>
          <w:color w:val="002060"/>
          <w:sz w:val="24"/>
        </w:rPr>
      </w:pPr>
      <w:r w:rsidRPr="0009025D">
        <w:rPr>
          <w:rFonts w:asciiTheme="majorHAnsi" w:hAnsiTheme="majorHAnsi" w:cstheme="majorHAnsi"/>
          <w:color w:val="002060"/>
          <w:sz w:val="24"/>
        </w:rPr>
        <w:t xml:space="preserve">Connecticut - </w:t>
      </w:r>
      <w:hyperlink r:id="rId61" w:history="1">
        <w:r w:rsidRPr="0009025D">
          <w:rPr>
            <w:rStyle w:val="Hyperlink"/>
            <w:rFonts w:asciiTheme="majorHAnsi" w:hAnsiTheme="majorHAnsi" w:cstheme="majorHAnsi"/>
            <w:color w:val="002060"/>
            <w:sz w:val="24"/>
          </w:rPr>
          <w:t>https://www.ct.gov/opm/lib/opm/igp/org/transportation/fav_framework_agreement_final.pdf</w:t>
        </w:r>
      </w:hyperlink>
      <w:r w:rsidRPr="0009025D">
        <w:rPr>
          <w:rFonts w:asciiTheme="majorHAnsi" w:hAnsiTheme="majorHAnsi" w:cstheme="majorHAnsi"/>
          <w:color w:val="002060"/>
          <w:sz w:val="24"/>
        </w:rPr>
        <w:t xml:space="preserve"> </w:t>
      </w:r>
    </w:p>
    <w:p w14:paraId="476542B7" w14:textId="77777777" w:rsidR="00060388" w:rsidRPr="0009025D" w:rsidRDefault="00060388" w:rsidP="00060388">
      <w:pPr>
        <w:spacing w:after="0"/>
        <w:rPr>
          <w:rFonts w:asciiTheme="majorHAnsi" w:hAnsiTheme="majorHAnsi" w:cstheme="majorHAnsi"/>
          <w:color w:val="002060"/>
          <w:sz w:val="24"/>
        </w:rPr>
      </w:pPr>
    </w:p>
    <w:p w14:paraId="12BD3289" w14:textId="77777777" w:rsidR="00060388" w:rsidRPr="0009025D" w:rsidRDefault="00060388" w:rsidP="00060388">
      <w:pPr>
        <w:spacing w:after="0"/>
        <w:rPr>
          <w:rFonts w:asciiTheme="majorHAnsi" w:hAnsiTheme="majorHAnsi" w:cstheme="majorHAnsi"/>
          <w:color w:val="002060"/>
          <w:sz w:val="24"/>
        </w:rPr>
      </w:pPr>
      <w:r w:rsidRPr="0009025D">
        <w:rPr>
          <w:rFonts w:asciiTheme="majorHAnsi" w:hAnsiTheme="majorHAnsi" w:cstheme="majorHAnsi"/>
          <w:color w:val="002060"/>
          <w:sz w:val="24"/>
        </w:rPr>
        <w:t xml:space="preserve">Maryland - </w:t>
      </w:r>
      <w:hyperlink r:id="rId62" w:history="1">
        <w:r w:rsidRPr="0009025D">
          <w:rPr>
            <w:rStyle w:val="Hyperlink"/>
            <w:rFonts w:asciiTheme="majorHAnsi" w:hAnsiTheme="majorHAnsi" w:cstheme="majorHAnsi"/>
            <w:color w:val="002060"/>
            <w:sz w:val="24"/>
          </w:rPr>
          <w:t>http://www.mva.maryland.gov/safety/MarylandCAV/</w:t>
        </w:r>
      </w:hyperlink>
      <w:r w:rsidRPr="0009025D">
        <w:rPr>
          <w:rFonts w:asciiTheme="majorHAnsi" w:hAnsiTheme="majorHAnsi" w:cstheme="majorHAnsi"/>
          <w:color w:val="002060"/>
          <w:sz w:val="24"/>
        </w:rPr>
        <w:t xml:space="preserve">; </w:t>
      </w:r>
      <w:hyperlink r:id="rId63" w:history="1">
        <w:r w:rsidRPr="0009025D">
          <w:rPr>
            <w:rStyle w:val="Hyperlink"/>
            <w:rFonts w:asciiTheme="majorHAnsi" w:hAnsiTheme="majorHAnsi" w:cstheme="majorHAnsi"/>
            <w:color w:val="002060"/>
            <w:sz w:val="24"/>
          </w:rPr>
          <w:t>http://www.mva.maryland.gov/safety/EOI-test-highly-automated-vehicles-in-Maryland.htm</w:t>
        </w:r>
      </w:hyperlink>
      <w:r w:rsidRPr="0009025D">
        <w:rPr>
          <w:rFonts w:asciiTheme="majorHAnsi" w:hAnsiTheme="majorHAnsi" w:cstheme="majorHAnsi"/>
          <w:color w:val="002060"/>
          <w:sz w:val="24"/>
        </w:rPr>
        <w:t xml:space="preserve">;  </w:t>
      </w:r>
      <w:hyperlink r:id="rId64" w:history="1">
        <w:r w:rsidRPr="0009025D">
          <w:rPr>
            <w:rStyle w:val="Hyperlink"/>
            <w:rFonts w:asciiTheme="majorHAnsi" w:hAnsiTheme="majorHAnsi" w:cstheme="majorHAnsi"/>
            <w:color w:val="002060"/>
            <w:sz w:val="24"/>
          </w:rPr>
          <w:t>http://www.mva.maryland.gov/_resources/docs/PermitProcessforTestingHAVs.pdf</w:t>
        </w:r>
      </w:hyperlink>
      <w:r w:rsidRPr="0009025D">
        <w:rPr>
          <w:rFonts w:asciiTheme="majorHAnsi" w:hAnsiTheme="majorHAnsi" w:cstheme="majorHAnsi"/>
          <w:color w:val="002060"/>
          <w:sz w:val="24"/>
        </w:rPr>
        <w:t xml:space="preserve"> </w:t>
      </w:r>
    </w:p>
    <w:p w14:paraId="7F487341" w14:textId="77777777" w:rsidR="00060388" w:rsidRPr="0009025D" w:rsidRDefault="00060388" w:rsidP="00060388">
      <w:pPr>
        <w:spacing w:after="0"/>
        <w:rPr>
          <w:rFonts w:asciiTheme="majorHAnsi" w:hAnsiTheme="majorHAnsi" w:cstheme="majorHAnsi"/>
          <w:color w:val="002060"/>
          <w:sz w:val="24"/>
        </w:rPr>
      </w:pPr>
    </w:p>
    <w:p w14:paraId="197A7B61" w14:textId="77777777" w:rsidR="00060388" w:rsidRPr="0009025D" w:rsidRDefault="00060388" w:rsidP="00060388">
      <w:pPr>
        <w:spacing w:after="0"/>
        <w:rPr>
          <w:rStyle w:val="Hyperlink"/>
          <w:rFonts w:asciiTheme="majorHAnsi" w:hAnsiTheme="majorHAnsi" w:cstheme="majorHAnsi"/>
          <w:color w:val="002060"/>
          <w:sz w:val="24"/>
        </w:rPr>
      </w:pPr>
      <w:r w:rsidRPr="0009025D">
        <w:rPr>
          <w:rFonts w:asciiTheme="majorHAnsi" w:hAnsiTheme="majorHAnsi" w:cstheme="majorHAnsi"/>
          <w:color w:val="002060"/>
          <w:sz w:val="24"/>
        </w:rPr>
        <w:t xml:space="preserve">Massachusetts - </w:t>
      </w:r>
      <w:hyperlink r:id="rId65" w:history="1">
        <w:r w:rsidRPr="0009025D">
          <w:rPr>
            <w:rStyle w:val="Hyperlink"/>
            <w:rFonts w:asciiTheme="majorHAnsi" w:hAnsiTheme="majorHAnsi" w:cstheme="majorHAnsi"/>
            <w:color w:val="002060"/>
            <w:sz w:val="24"/>
          </w:rPr>
          <w:t>https://www.mass.gov/guides/testing-automated-driving-systems-in-massachusetts</w:t>
        </w:r>
      </w:hyperlink>
    </w:p>
    <w:p w14:paraId="0ADBE7F9" w14:textId="77777777" w:rsidR="00060388" w:rsidRPr="0009025D" w:rsidRDefault="00060388" w:rsidP="00060388">
      <w:pPr>
        <w:spacing w:after="0"/>
        <w:rPr>
          <w:rStyle w:val="Hyperlink"/>
          <w:rFonts w:asciiTheme="majorHAnsi" w:hAnsiTheme="majorHAnsi" w:cstheme="majorHAnsi"/>
          <w:color w:val="002060"/>
          <w:sz w:val="24"/>
        </w:rPr>
      </w:pPr>
    </w:p>
    <w:p w14:paraId="315EE39F" w14:textId="77777777" w:rsidR="00060388" w:rsidRPr="0009025D" w:rsidRDefault="00060388" w:rsidP="00060388">
      <w:pPr>
        <w:spacing w:after="0"/>
        <w:rPr>
          <w:rStyle w:val="Hyperlink"/>
          <w:rFonts w:asciiTheme="majorHAnsi" w:hAnsiTheme="majorHAnsi" w:cstheme="majorHAnsi"/>
          <w:color w:val="002060"/>
          <w:sz w:val="24"/>
        </w:rPr>
      </w:pPr>
      <w:r w:rsidRPr="0009025D">
        <w:rPr>
          <w:rStyle w:val="Hyperlink"/>
          <w:rFonts w:asciiTheme="majorHAnsi" w:hAnsiTheme="majorHAnsi" w:cstheme="majorHAnsi"/>
          <w:color w:val="002060"/>
          <w:sz w:val="24"/>
          <w:u w:val="none"/>
        </w:rPr>
        <w:t>Nevada -</w:t>
      </w:r>
      <w:r w:rsidRPr="0009025D">
        <w:rPr>
          <w:rStyle w:val="Hyperlink"/>
          <w:rFonts w:asciiTheme="majorHAnsi" w:hAnsiTheme="majorHAnsi" w:cstheme="majorHAnsi"/>
          <w:color w:val="002060"/>
          <w:sz w:val="24"/>
        </w:rPr>
        <w:t xml:space="preserve"> </w:t>
      </w:r>
      <w:hyperlink r:id="rId66" w:history="1">
        <w:r w:rsidRPr="0009025D">
          <w:rPr>
            <w:rStyle w:val="Hyperlink"/>
            <w:rFonts w:asciiTheme="majorHAnsi" w:hAnsiTheme="majorHAnsi" w:cstheme="majorHAnsi"/>
            <w:color w:val="002060"/>
            <w:sz w:val="24"/>
          </w:rPr>
          <w:t>https://dmvnv.com/pdfforms/obl326.pdf</w:t>
        </w:r>
      </w:hyperlink>
    </w:p>
    <w:p w14:paraId="204F0C07" w14:textId="77777777" w:rsidR="00060388" w:rsidRPr="0009025D" w:rsidRDefault="00060388" w:rsidP="00060388">
      <w:pPr>
        <w:spacing w:after="0"/>
        <w:rPr>
          <w:rStyle w:val="Hyperlink"/>
          <w:rFonts w:asciiTheme="majorHAnsi" w:hAnsiTheme="majorHAnsi" w:cstheme="majorHAnsi"/>
          <w:color w:val="002060"/>
          <w:sz w:val="24"/>
          <w:u w:val="none"/>
        </w:rPr>
      </w:pPr>
    </w:p>
    <w:p w14:paraId="138D240A" w14:textId="77777777" w:rsidR="00060388" w:rsidRPr="0009025D" w:rsidRDefault="00060388" w:rsidP="00060388">
      <w:pPr>
        <w:spacing w:after="0"/>
        <w:rPr>
          <w:rStyle w:val="Hyperlink"/>
          <w:rFonts w:asciiTheme="majorHAnsi" w:hAnsiTheme="majorHAnsi" w:cstheme="majorHAnsi"/>
          <w:color w:val="002060"/>
          <w:sz w:val="24"/>
        </w:rPr>
      </w:pPr>
      <w:r w:rsidRPr="0009025D">
        <w:rPr>
          <w:rStyle w:val="Hyperlink"/>
          <w:rFonts w:asciiTheme="majorHAnsi" w:hAnsiTheme="majorHAnsi" w:cstheme="majorHAnsi"/>
          <w:color w:val="002060"/>
          <w:sz w:val="24"/>
          <w:u w:val="none"/>
        </w:rPr>
        <w:t>New York -</w:t>
      </w:r>
      <w:r w:rsidRPr="0009025D">
        <w:rPr>
          <w:rStyle w:val="Hyperlink"/>
          <w:rFonts w:asciiTheme="majorHAnsi" w:hAnsiTheme="majorHAnsi" w:cstheme="majorHAnsi"/>
          <w:color w:val="002060"/>
          <w:sz w:val="24"/>
        </w:rPr>
        <w:t xml:space="preserve"> </w:t>
      </w:r>
      <w:hyperlink r:id="rId67" w:history="1">
        <w:r w:rsidRPr="0009025D">
          <w:rPr>
            <w:rStyle w:val="Hyperlink"/>
            <w:rFonts w:asciiTheme="majorHAnsi" w:hAnsiTheme="majorHAnsi" w:cstheme="majorHAnsi"/>
            <w:color w:val="002060"/>
            <w:sz w:val="24"/>
          </w:rPr>
          <w:t>https://dmv.ny.gov/dmv/apply-autonomous-vehicle-technology-demonstration-testing-permit</w:t>
        </w:r>
      </w:hyperlink>
    </w:p>
    <w:p w14:paraId="28AC4FA7" w14:textId="77777777" w:rsidR="00060388" w:rsidRPr="0009025D" w:rsidRDefault="00060388" w:rsidP="00060388">
      <w:pPr>
        <w:spacing w:after="0"/>
        <w:rPr>
          <w:rStyle w:val="Hyperlink"/>
          <w:rFonts w:asciiTheme="majorHAnsi" w:hAnsiTheme="majorHAnsi" w:cstheme="majorHAnsi"/>
          <w:color w:val="002060"/>
          <w:sz w:val="24"/>
        </w:rPr>
      </w:pPr>
    </w:p>
    <w:p w14:paraId="75788019" w14:textId="77777777" w:rsidR="00060388" w:rsidRPr="0009025D" w:rsidRDefault="00060388" w:rsidP="00060388">
      <w:pPr>
        <w:spacing w:after="0"/>
        <w:rPr>
          <w:rStyle w:val="Hyperlink"/>
          <w:rFonts w:asciiTheme="majorHAnsi" w:hAnsiTheme="majorHAnsi" w:cstheme="majorHAnsi"/>
          <w:color w:val="002060"/>
          <w:sz w:val="24"/>
        </w:rPr>
      </w:pPr>
      <w:r w:rsidRPr="0009025D">
        <w:rPr>
          <w:rStyle w:val="Hyperlink"/>
          <w:rFonts w:asciiTheme="majorHAnsi" w:hAnsiTheme="majorHAnsi" w:cstheme="majorHAnsi"/>
          <w:color w:val="002060"/>
          <w:sz w:val="24"/>
          <w:u w:val="none"/>
        </w:rPr>
        <w:t>Ontario -</w:t>
      </w:r>
      <w:r w:rsidRPr="0009025D">
        <w:rPr>
          <w:rStyle w:val="Hyperlink"/>
          <w:rFonts w:asciiTheme="majorHAnsi" w:hAnsiTheme="majorHAnsi" w:cstheme="majorHAnsi"/>
          <w:color w:val="002060"/>
          <w:sz w:val="24"/>
        </w:rPr>
        <w:t xml:space="preserve"> </w:t>
      </w:r>
      <w:hyperlink r:id="rId68" w:history="1">
        <w:r w:rsidRPr="0009025D">
          <w:rPr>
            <w:rStyle w:val="Hyperlink"/>
            <w:rFonts w:asciiTheme="majorHAnsi" w:hAnsiTheme="majorHAnsi" w:cstheme="majorHAnsi"/>
            <w:color w:val="002060"/>
            <w:sz w:val="24"/>
          </w:rPr>
          <w:t>http://www.mto.gov.on.ca/english/vehicles/automated-vehicles.shtml</w:t>
        </w:r>
      </w:hyperlink>
    </w:p>
    <w:p w14:paraId="2AD73565" w14:textId="77777777" w:rsidR="00060388" w:rsidRPr="0009025D" w:rsidRDefault="00060388" w:rsidP="00060388">
      <w:pPr>
        <w:spacing w:after="0"/>
        <w:rPr>
          <w:rStyle w:val="Hyperlink"/>
          <w:rFonts w:asciiTheme="majorHAnsi" w:hAnsiTheme="majorHAnsi" w:cstheme="majorHAnsi"/>
          <w:color w:val="002060"/>
          <w:sz w:val="24"/>
        </w:rPr>
      </w:pPr>
    </w:p>
    <w:p w14:paraId="1D283657" w14:textId="77777777" w:rsidR="00060388" w:rsidRPr="0009025D" w:rsidRDefault="00060388" w:rsidP="00060388">
      <w:pPr>
        <w:spacing w:after="0"/>
        <w:rPr>
          <w:rStyle w:val="Hyperlink"/>
          <w:rFonts w:asciiTheme="majorHAnsi" w:hAnsiTheme="majorHAnsi" w:cstheme="majorHAnsi"/>
          <w:color w:val="002060"/>
          <w:sz w:val="24"/>
        </w:rPr>
      </w:pPr>
      <w:r w:rsidRPr="0009025D">
        <w:rPr>
          <w:rStyle w:val="Hyperlink"/>
          <w:rFonts w:asciiTheme="majorHAnsi" w:hAnsiTheme="majorHAnsi" w:cstheme="majorHAnsi"/>
          <w:color w:val="002060"/>
          <w:sz w:val="24"/>
          <w:u w:val="none"/>
        </w:rPr>
        <w:t>Oregon -</w:t>
      </w:r>
      <w:r w:rsidRPr="0009025D">
        <w:rPr>
          <w:rStyle w:val="Hyperlink"/>
          <w:rFonts w:asciiTheme="majorHAnsi" w:hAnsiTheme="majorHAnsi" w:cstheme="majorHAnsi"/>
          <w:color w:val="002060"/>
          <w:sz w:val="24"/>
        </w:rPr>
        <w:t xml:space="preserve"> </w:t>
      </w:r>
      <w:hyperlink r:id="rId69" w:history="1">
        <w:r w:rsidRPr="0009025D">
          <w:rPr>
            <w:rStyle w:val="Hyperlink"/>
            <w:rFonts w:asciiTheme="majorHAnsi" w:hAnsiTheme="majorHAnsi" w:cstheme="majorHAnsi"/>
            <w:color w:val="002060"/>
            <w:sz w:val="24"/>
          </w:rPr>
          <w:t>https://www.oregon.gov/ODOT/Programs/Pages/AV-Testing.aspx</w:t>
        </w:r>
      </w:hyperlink>
    </w:p>
    <w:p w14:paraId="2AB9687F" w14:textId="77777777" w:rsidR="00060388" w:rsidRPr="0009025D" w:rsidRDefault="00060388" w:rsidP="00060388">
      <w:pPr>
        <w:spacing w:after="0"/>
        <w:rPr>
          <w:rStyle w:val="Hyperlink"/>
          <w:rFonts w:asciiTheme="majorHAnsi" w:hAnsiTheme="majorHAnsi" w:cstheme="majorHAnsi"/>
          <w:color w:val="002060"/>
          <w:sz w:val="24"/>
        </w:rPr>
      </w:pPr>
    </w:p>
    <w:p w14:paraId="25EA8F27" w14:textId="77777777" w:rsidR="00060388" w:rsidRPr="0009025D" w:rsidRDefault="00060388" w:rsidP="00060388">
      <w:pPr>
        <w:spacing w:after="0"/>
        <w:rPr>
          <w:rStyle w:val="Hyperlink"/>
          <w:rFonts w:asciiTheme="majorHAnsi" w:hAnsiTheme="majorHAnsi" w:cstheme="majorHAnsi"/>
          <w:color w:val="002060"/>
          <w:sz w:val="24"/>
        </w:rPr>
      </w:pPr>
      <w:r w:rsidRPr="0009025D">
        <w:rPr>
          <w:rStyle w:val="Hyperlink"/>
          <w:rFonts w:asciiTheme="majorHAnsi" w:hAnsiTheme="majorHAnsi" w:cstheme="majorHAnsi"/>
          <w:color w:val="002060"/>
          <w:sz w:val="24"/>
          <w:u w:val="none"/>
        </w:rPr>
        <w:t>Pennsylvania -</w:t>
      </w:r>
      <w:r w:rsidRPr="0009025D">
        <w:rPr>
          <w:rStyle w:val="Hyperlink"/>
          <w:rFonts w:asciiTheme="majorHAnsi" w:hAnsiTheme="majorHAnsi" w:cstheme="majorHAnsi"/>
          <w:color w:val="002060"/>
          <w:sz w:val="24"/>
        </w:rPr>
        <w:t xml:space="preserve"> </w:t>
      </w:r>
      <w:hyperlink r:id="rId70" w:history="1">
        <w:r w:rsidRPr="0009025D">
          <w:rPr>
            <w:rStyle w:val="Hyperlink"/>
            <w:rFonts w:asciiTheme="majorHAnsi" w:hAnsiTheme="majorHAnsi" w:cstheme="majorHAnsi"/>
            <w:color w:val="002060"/>
            <w:sz w:val="24"/>
          </w:rPr>
          <w:t>https://www.penndot.gov/ProjectAndPrograms/ResearchandTesting/Autonomous%20_Vehicles/avtesting/Pages/avtesting.aspx</w:t>
        </w:r>
      </w:hyperlink>
    </w:p>
    <w:p w14:paraId="32829BCB" w14:textId="77777777" w:rsidR="00060388" w:rsidRPr="0009025D" w:rsidRDefault="00060388" w:rsidP="00060388">
      <w:pPr>
        <w:spacing w:after="0"/>
        <w:rPr>
          <w:rStyle w:val="Hyperlink"/>
          <w:rFonts w:asciiTheme="majorHAnsi" w:hAnsiTheme="majorHAnsi" w:cstheme="majorHAnsi"/>
          <w:color w:val="002060"/>
          <w:sz w:val="24"/>
        </w:rPr>
      </w:pPr>
    </w:p>
    <w:p w14:paraId="50BA2227" w14:textId="178DFD95" w:rsidR="00E333A7" w:rsidRPr="0009025D" w:rsidRDefault="00060388" w:rsidP="00060388">
      <w:pPr>
        <w:spacing w:after="0"/>
        <w:rPr>
          <w:rFonts w:asciiTheme="majorHAnsi" w:hAnsiTheme="majorHAnsi" w:cstheme="majorHAnsi"/>
          <w:color w:val="002060"/>
          <w:sz w:val="24"/>
        </w:rPr>
      </w:pPr>
      <w:r w:rsidRPr="0009025D">
        <w:rPr>
          <w:rStyle w:val="Hyperlink"/>
          <w:rFonts w:asciiTheme="majorHAnsi" w:hAnsiTheme="majorHAnsi" w:cstheme="majorHAnsi"/>
          <w:color w:val="002060"/>
          <w:sz w:val="24"/>
          <w:u w:val="none"/>
        </w:rPr>
        <w:t>Rhode Island -</w:t>
      </w:r>
      <w:r w:rsidRPr="0009025D">
        <w:rPr>
          <w:rStyle w:val="Hyperlink"/>
          <w:rFonts w:asciiTheme="majorHAnsi" w:hAnsiTheme="majorHAnsi" w:cstheme="majorHAnsi"/>
          <w:color w:val="002060"/>
          <w:sz w:val="24"/>
        </w:rPr>
        <w:t xml:space="preserve"> </w:t>
      </w:r>
      <w:hyperlink r:id="rId71" w:history="1">
        <w:r w:rsidRPr="0009025D">
          <w:rPr>
            <w:rStyle w:val="Hyperlink"/>
            <w:rFonts w:asciiTheme="majorHAnsi" w:hAnsiTheme="majorHAnsi" w:cstheme="majorHAnsi"/>
            <w:color w:val="002060"/>
            <w:sz w:val="24"/>
          </w:rPr>
          <w:t>https://www.ri.gov/press/view/33096</w:t>
        </w:r>
      </w:hyperlink>
    </w:p>
    <w:sectPr w:rsidR="00E333A7" w:rsidRPr="0009025D" w:rsidSect="00060388">
      <w:headerReference w:type="default" r:id="rId72"/>
      <w:footerReference w:type="default" r:id="rId73"/>
      <w:headerReference w:type="first" r:id="rId74"/>
      <w:footerReference w:type="first" r:id="rId75"/>
      <w:pgSz w:w="12240" w:h="15840"/>
      <w:pgMar w:top="1440" w:right="720" w:bottom="90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EDF1" w14:textId="77777777" w:rsidR="00387177" w:rsidRDefault="00387177" w:rsidP="00642A6B">
      <w:r>
        <w:separator/>
      </w:r>
    </w:p>
  </w:endnote>
  <w:endnote w:type="continuationSeparator" w:id="0">
    <w:p w14:paraId="5E48C762" w14:textId="77777777" w:rsidR="00387177" w:rsidRDefault="00387177"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637353"/>
      <w:docPartObj>
        <w:docPartGallery w:val="Page Numbers (Bottom of Page)"/>
        <w:docPartUnique/>
      </w:docPartObj>
    </w:sdtPr>
    <w:sdtEndPr>
      <w:rPr>
        <w:noProof/>
      </w:rPr>
    </w:sdtEndPr>
    <w:sdtContent>
      <w:p w14:paraId="1AFFFDD7" w14:textId="1C0E47EB" w:rsidR="00060388" w:rsidRDefault="00060388">
        <w:pPr>
          <w:pStyle w:val="Footer"/>
          <w:jc w:val="center"/>
        </w:pPr>
        <w:r>
          <w:fldChar w:fldCharType="begin"/>
        </w:r>
        <w:r>
          <w:instrText xml:space="preserve"> PAGE   \* MERGEFORMAT </w:instrText>
        </w:r>
        <w:r>
          <w:fldChar w:fldCharType="separate"/>
        </w:r>
        <w:r w:rsidR="00347503">
          <w:rPr>
            <w:noProof/>
          </w:rPr>
          <w:t>2</w:t>
        </w:r>
        <w:r>
          <w:rPr>
            <w:noProof/>
          </w:rPr>
          <w:fldChar w:fldCharType="end"/>
        </w:r>
      </w:p>
    </w:sdtContent>
  </w:sdt>
  <w:p w14:paraId="55D906B6" w14:textId="77777777" w:rsidR="00060388" w:rsidRDefault="00060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8" name="Picture 8"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B8F6" w14:textId="77777777" w:rsidR="00387177" w:rsidRDefault="00387177" w:rsidP="00642A6B">
      <w:r>
        <w:separator/>
      </w:r>
    </w:p>
  </w:footnote>
  <w:footnote w:type="continuationSeparator" w:id="0">
    <w:p w14:paraId="0D435FD5" w14:textId="77777777" w:rsidR="00387177" w:rsidRDefault="00387177"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Emphasis"/>
      </w:rPr>
      <w:id w:val="-535966419"/>
      <w:docPartObj>
        <w:docPartGallery w:val="Page Numbers (Top of Page)"/>
        <w:docPartUnique/>
      </w:docPartObj>
    </w:sdtPr>
    <w:sdtEndPr>
      <w:rPr>
        <w:rStyle w:val="Emphasis"/>
      </w:rPr>
    </w:sdtEndPr>
    <w:sdtContent>
      <w:p w14:paraId="2EF980C2" w14:textId="467E77C1" w:rsidR="00B43952" w:rsidRPr="00E333A7" w:rsidRDefault="00060388" w:rsidP="00E333A7">
        <w:pPr>
          <w:pStyle w:val="NoSpacing"/>
          <w:jc w:val="right"/>
          <w:rPr>
            <w:rStyle w:val="Emphasis"/>
          </w:rPr>
        </w:pPr>
        <w:r>
          <w:rPr>
            <w:rStyle w:val="Emphasis"/>
          </w:rPr>
          <w:t>2/13/2020</w:t>
        </w:r>
      </w:p>
      <w:p w14:paraId="090BC53C" w14:textId="2DD093D6"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347503">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347503">
          <w:rPr>
            <w:rStyle w:val="Emphasis"/>
            <w:noProof/>
          </w:rPr>
          <w:t>5</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CF6D" w14:textId="6CAA05BA" w:rsidR="00633925" w:rsidRDefault="00D674EE" w:rsidP="00642A6B">
    <w:pPr>
      <w:pStyle w:val="Header"/>
    </w:pPr>
    <w:r>
      <w:rPr>
        <w:noProof/>
      </w:rPr>
      <w:drawing>
        <wp:anchor distT="0" distB="0" distL="114300" distR="114300" simplePos="0" relativeHeight="251663360" behindDoc="0" locked="0" layoutInCell="1" allowOverlap="1" wp14:anchorId="549EC974" wp14:editId="0BDE5D32">
          <wp:simplePos x="0" y="0"/>
          <wp:positionH relativeFrom="column">
            <wp:posOffset>-685800</wp:posOffset>
          </wp:positionH>
          <wp:positionV relativeFrom="paragraph">
            <wp:posOffset>-228600</wp:posOffset>
          </wp:positionV>
          <wp:extent cx="7778750" cy="1373505"/>
          <wp:effectExtent l="0" t="0" r="0" b="0"/>
          <wp:wrapNone/>
          <wp:docPr id="6" name="Picture 6"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3E754F">
      <w:rPr>
        <w:noProof/>
      </w:rPr>
      <w:drawing>
        <wp:anchor distT="0" distB="0" distL="114300" distR="114300" simplePos="0" relativeHeight="251659264" behindDoc="1" locked="0" layoutInCell="1" allowOverlap="1" wp14:anchorId="3D277C78" wp14:editId="65AC89F2">
          <wp:simplePos x="0" y="0"/>
          <wp:positionH relativeFrom="page">
            <wp:posOffset>-6824</wp:posOffset>
          </wp:positionH>
          <wp:positionV relativeFrom="paragraph">
            <wp:posOffset>-228600</wp:posOffset>
          </wp:positionV>
          <wp:extent cx="7802245" cy="1373505"/>
          <wp:effectExtent l="0" t="0" r="8255" b="0"/>
          <wp:wrapNone/>
          <wp:docPr id="7" name="Picture 7"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2245"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6EE7"/>
    <w:multiLevelType w:val="hybridMultilevel"/>
    <w:tmpl w:val="DA78BBF8"/>
    <w:lvl w:ilvl="0" w:tplc="9A22992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54074"/>
    <w:multiLevelType w:val="hybridMultilevel"/>
    <w:tmpl w:val="BD14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B12B1"/>
    <w:multiLevelType w:val="multilevel"/>
    <w:tmpl w:val="8C4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20559F"/>
    <w:multiLevelType w:val="hybridMultilevel"/>
    <w:tmpl w:val="E79A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496282"/>
    <w:multiLevelType w:val="multilevel"/>
    <w:tmpl w:val="B2F02DAA"/>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C2D3C"/>
    <w:multiLevelType w:val="hybridMultilevel"/>
    <w:tmpl w:val="2F0A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3C415A"/>
    <w:multiLevelType w:val="hybridMultilevel"/>
    <w:tmpl w:val="7682B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2321FE"/>
    <w:multiLevelType w:val="hybridMultilevel"/>
    <w:tmpl w:val="6DE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45004"/>
    <w:multiLevelType w:val="hybridMultilevel"/>
    <w:tmpl w:val="68F4CA88"/>
    <w:lvl w:ilvl="0" w:tplc="17E89B5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C26489"/>
    <w:multiLevelType w:val="hybridMultilevel"/>
    <w:tmpl w:val="50484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12"/>
  </w:num>
  <w:num w:numId="8">
    <w:abstractNumId w:val="7"/>
  </w:num>
  <w:num w:numId="9">
    <w:abstractNumId w:val="4"/>
  </w:num>
  <w:num w:numId="10">
    <w:abstractNumId w:val="1"/>
  </w:num>
  <w:num w:numId="11">
    <w:abstractNumId w:val="11"/>
  </w:num>
  <w:num w:numId="12">
    <w:abstractNumId w:val="9"/>
  </w:num>
  <w:num w:numId="13">
    <w:abstractNumId w:val="3"/>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1005C"/>
    <w:rsid w:val="00060388"/>
    <w:rsid w:val="0006050B"/>
    <w:rsid w:val="000653D5"/>
    <w:rsid w:val="0009025D"/>
    <w:rsid w:val="000B2FB6"/>
    <w:rsid w:val="000C339D"/>
    <w:rsid w:val="0015082C"/>
    <w:rsid w:val="001A13B5"/>
    <w:rsid w:val="002A19F5"/>
    <w:rsid w:val="002F03EE"/>
    <w:rsid w:val="00305D7D"/>
    <w:rsid w:val="00326987"/>
    <w:rsid w:val="00347503"/>
    <w:rsid w:val="00364ABF"/>
    <w:rsid w:val="00367747"/>
    <w:rsid w:val="00387177"/>
    <w:rsid w:val="003A4988"/>
    <w:rsid w:val="003D2FCE"/>
    <w:rsid w:val="003E754F"/>
    <w:rsid w:val="004C5FF3"/>
    <w:rsid w:val="004D2D0C"/>
    <w:rsid w:val="005A3FC7"/>
    <w:rsid w:val="005E216C"/>
    <w:rsid w:val="00606CDC"/>
    <w:rsid w:val="006242C2"/>
    <w:rsid w:val="00633925"/>
    <w:rsid w:val="00642A6B"/>
    <w:rsid w:val="006554CE"/>
    <w:rsid w:val="00687A7D"/>
    <w:rsid w:val="007205C0"/>
    <w:rsid w:val="007860D4"/>
    <w:rsid w:val="007A436A"/>
    <w:rsid w:val="007F54AA"/>
    <w:rsid w:val="008E73DE"/>
    <w:rsid w:val="00913C43"/>
    <w:rsid w:val="0091453C"/>
    <w:rsid w:val="009318E3"/>
    <w:rsid w:val="009C7076"/>
    <w:rsid w:val="009D4702"/>
    <w:rsid w:val="009F2A78"/>
    <w:rsid w:val="009F58C8"/>
    <w:rsid w:val="00A85B72"/>
    <w:rsid w:val="00AA5E8A"/>
    <w:rsid w:val="00AB1BD0"/>
    <w:rsid w:val="00AE1B54"/>
    <w:rsid w:val="00B0250A"/>
    <w:rsid w:val="00B43952"/>
    <w:rsid w:val="00BF79C3"/>
    <w:rsid w:val="00C040FC"/>
    <w:rsid w:val="00C62B1A"/>
    <w:rsid w:val="00D674EE"/>
    <w:rsid w:val="00D87E2D"/>
    <w:rsid w:val="00DA6B3E"/>
    <w:rsid w:val="00E16584"/>
    <w:rsid w:val="00E24B17"/>
    <w:rsid w:val="00E24F43"/>
    <w:rsid w:val="00E333A7"/>
    <w:rsid w:val="00E747AD"/>
    <w:rsid w:val="00E8030F"/>
    <w:rsid w:val="00E86D7D"/>
    <w:rsid w:val="00ED1A79"/>
    <w:rsid w:val="00F8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326987"/>
    <w:pPr>
      <w:keepNext/>
      <w:keepLines/>
      <w:spacing w:before="4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367747"/>
    <w:pPr>
      <w:outlineLvl w:val="3"/>
    </w:pPr>
    <w:rPr>
      <w:color w:val="606161" w:themeColor="accent6"/>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326987"/>
    <w:rPr>
      <w:rFonts w:asciiTheme="majorHAnsi" w:eastAsiaTheme="majorEastAsia" w:hAnsiTheme="majorHAnsi" w:cstheme="majorBidi"/>
      <w:b/>
      <w:color w:val="000000" w:themeColor="text1"/>
      <w:sz w:val="22"/>
      <w:szCs w:val="2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367747"/>
    <w:rPr>
      <w:rFonts w:asciiTheme="majorHAnsi" w:eastAsiaTheme="majorEastAsia" w:hAnsiTheme="majorHAnsi" w:cstheme="majorBidi"/>
      <w:b/>
      <w:color w:val="606161" w:themeColor="accent6"/>
      <w:sz w:val="26"/>
      <w:szCs w:val="2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paragraph" w:styleId="NormalWeb">
    <w:name w:val="Normal (Web)"/>
    <w:basedOn w:val="Normal"/>
    <w:uiPriority w:val="99"/>
    <w:semiHidden/>
    <w:unhideWhenUsed/>
    <w:rsid w:val="00060388"/>
    <w:pPr>
      <w:spacing w:after="160" w:line="259" w:lineRule="auto"/>
    </w:pPr>
    <w:rPr>
      <w:rFonts w:ascii="Times New Roman" w:eastAsiaTheme="minorHAnsi" w:hAnsi="Times New Roman" w:cs="Times New Roman"/>
      <w:sz w:val="24"/>
    </w:rPr>
  </w:style>
  <w:style w:type="character" w:customStyle="1" w:styleId="UnresolvedMention1">
    <w:name w:val="Unresolved Mention1"/>
    <w:basedOn w:val="DefaultParagraphFont"/>
    <w:uiPriority w:val="99"/>
    <w:semiHidden/>
    <w:unhideWhenUsed/>
    <w:rsid w:val="00060388"/>
    <w:rPr>
      <w:color w:val="605E5C"/>
      <w:shd w:val="clear" w:color="auto" w:fill="E1DFDD"/>
    </w:rPr>
  </w:style>
  <w:style w:type="character" w:styleId="UnresolvedMention">
    <w:name w:val="Unresolved Mention"/>
    <w:basedOn w:val="DefaultParagraphFont"/>
    <w:uiPriority w:val="99"/>
    <w:semiHidden/>
    <w:unhideWhenUsed/>
    <w:rsid w:val="00E8030F"/>
    <w:rPr>
      <w:color w:val="605E5C"/>
      <w:shd w:val="clear" w:color="auto" w:fill="E1DFDD"/>
    </w:rPr>
  </w:style>
  <w:style w:type="character" w:styleId="FollowedHyperlink">
    <w:name w:val="FollowedHyperlink"/>
    <w:basedOn w:val="DefaultParagraphFont"/>
    <w:uiPriority w:val="99"/>
    <w:semiHidden/>
    <w:unhideWhenUsed/>
    <w:rsid w:val="009C7076"/>
    <w:rPr>
      <w:color w:val="BA1F3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ation.gov/av/3" TargetMode="External"/><Relationship Id="rId18" Type="http://schemas.openxmlformats.org/officeDocument/2006/relationships/hyperlink" Target="https://www.aamva.org/GuidelinesforTestingDriversinVehicleswithADAS_Final/" TargetMode="External"/><Relationship Id="rId26" Type="http://schemas.openxmlformats.org/officeDocument/2006/relationships/hyperlink" Target="https://www.ghsa.org/resources/AV19" TargetMode="External"/><Relationship Id="rId39" Type="http://schemas.openxmlformats.org/officeDocument/2006/relationships/hyperlink" Target="https://assets.kpmg/content/dam/kpmg/xx/pdf/2019/02/2019-autonomous-vehicles-readiness-index.pdf" TargetMode="External"/><Relationship Id="rId21" Type="http://schemas.openxmlformats.org/officeDocument/2006/relationships/hyperlink" Target="https://aaafoundation.org/understanding-the-impact-of-technology-do-advanced-driver-assistance-and-semi-automated-vehicle-systems-lead-to-improper-driving-behavior/" TargetMode="External"/><Relationship Id="rId34" Type="http://schemas.openxmlformats.org/officeDocument/2006/relationships/hyperlink" Target="https://www.rand.org/pubs/research_reports/RR443-2.html" TargetMode="External"/><Relationship Id="rId42" Type="http://schemas.openxmlformats.org/officeDocument/2006/relationships/hyperlink" Target="https://medium.com/@UberATG/our-public-safety-officials-and-first-responders-guide-73f7a49d4df7" TargetMode="External"/><Relationship Id="rId47" Type="http://schemas.openxmlformats.org/officeDocument/2006/relationships/hyperlink" Target="https://www.army.mil/article/231070/us_army_michigan_state_police_drive_automotive_cybersecurity" TargetMode="External"/><Relationship Id="rId50" Type="http://schemas.openxmlformats.org/officeDocument/2006/relationships/hyperlink" Target="https://www.penndot.gov/pages/all-news-details.aspx?newsid=514" TargetMode="External"/><Relationship Id="rId55" Type="http://schemas.openxmlformats.org/officeDocument/2006/relationships/hyperlink" Target="https://www.aamva.org/WorkArea/linkit.aspx?LinkIdentifier=id&amp;ItemID=7346&amp;libID=7321" TargetMode="External"/><Relationship Id="rId63" Type="http://schemas.openxmlformats.org/officeDocument/2006/relationships/hyperlink" Target="http://www.mva.maryland.gov/safety/EOI-test-highly-automated-vehicles-in-Maryland.htm" TargetMode="External"/><Relationship Id="rId68" Type="http://schemas.openxmlformats.org/officeDocument/2006/relationships/hyperlink" Target="http://www.mto.gov.on.ca/english/vehicles/automated-vehicles.s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ri.gov/press/view/33096" TargetMode="External"/><Relationship Id="rId2" Type="http://schemas.openxmlformats.org/officeDocument/2006/relationships/customXml" Target="../customXml/item2.xml"/><Relationship Id="rId16" Type="http://schemas.openxmlformats.org/officeDocument/2006/relationships/hyperlink" Target="https://www.nhtsa.gov/sites/nhtsa.dot.gov/files/documents/voluntary_safety_self-assessment_for_web_101117_v1.pdf" TargetMode="External"/><Relationship Id="rId29" Type="http://schemas.openxmlformats.org/officeDocument/2006/relationships/hyperlink" Target="https://www.iihs.org/news/detail/new-studies-highlight-driver-confusion-about-automated-systems" TargetMode="External"/><Relationship Id="rId11" Type="http://schemas.openxmlformats.org/officeDocument/2006/relationships/hyperlink" Target="https://www.nhtsa.gov/sites/nhtsa.dot.gov/files/documents/13069a-ads2.0_090617_v9a_tag.pdf" TargetMode="External"/><Relationship Id="rId24" Type="http://schemas.openxmlformats.org/officeDocument/2006/relationships/hyperlink" Target="https://newsroom.aaa.com/2019/11/aaa-consumer-reports-j-d-power-and-the-national-safety-council-unite-to-adopt-common-naming-for-advanced-driver-assistance-technology/" TargetMode="External"/><Relationship Id="rId32" Type="http://schemas.openxmlformats.org/officeDocument/2006/relationships/hyperlink" Target="https://www.policeone.com/vehicle-incidents/articles/iacp-quick-take-6-nhtsa-lessons-from-investigating-adas-vehicle-collisions-8GWI9A0U8nY4SNWj/" TargetMode="External"/><Relationship Id="rId37" Type="http://schemas.openxmlformats.org/officeDocument/2006/relationships/hyperlink" Target="https://www.daimler.com/innovation/case/autonomous/safety-first-for-automated-driving-2.html" TargetMode="External"/><Relationship Id="rId40" Type="http://schemas.openxmlformats.org/officeDocument/2006/relationships/hyperlink" Target="https://assets.kpmg/content/dam/kpmg/xx/pdf/2019/02/2019-autonomous-vehicles-readiness-index.pdf" TargetMode="External"/><Relationship Id="rId45" Type="http://schemas.openxmlformats.org/officeDocument/2006/relationships/hyperlink" Target="https://www.aamva.org/WSAVWG-2018AR/" TargetMode="External"/><Relationship Id="rId53" Type="http://schemas.openxmlformats.org/officeDocument/2006/relationships/hyperlink" Target="https://www.aamva.org/UTReportOnBPforRegulationOfAVInUT/" TargetMode="External"/><Relationship Id="rId58" Type="http://schemas.openxmlformats.org/officeDocument/2006/relationships/hyperlink" Target="https://www.ncsl.org/research/transportation/autonomous-vehicles-self-driving-vehicles-enacted-legislation.aspx" TargetMode="External"/><Relationship Id="rId66" Type="http://schemas.openxmlformats.org/officeDocument/2006/relationships/hyperlink" Target="https://dmvnv.com/pdfforms/obl326.pdf" TargetMode="External"/><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ransportation.gov/sites/dot.gov/files/docs/policy-initiatives/automated-vehicles/360956/ensuringamericanleadershipav4.pdf" TargetMode="External"/><Relationship Id="rId23" Type="http://schemas.openxmlformats.org/officeDocument/2006/relationships/hyperlink" Target="https://www.aaa.com/AAA/common/AAR/files/ADAS-Technology-Names-Research-Report.pdf" TargetMode="External"/><Relationship Id="rId28" Type="http://schemas.openxmlformats.org/officeDocument/2006/relationships/hyperlink" Target="https://transportationops.org/sites/transops/files/CAT%20Funding%20Initiatives%20in%20the%20States%20-%20June%202019.pdf" TargetMode="External"/><Relationship Id="rId36" Type="http://schemas.openxmlformats.org/officeDocument/2006/relationships/hyperlink" Target="https://www.namic.org/pdf/publicpolicy/200108_cadc_final.pdf" TargetMode="External"/><Relationship Id="rId49" Type="http://schemas.openxmlformats.org/officeDocument/2006/relationships/hyperlink" Target="https://www.penndot.gov/pages/all-news-details.aspx?newsid=514" TargetMode="External"/><Relationship Id="rId57" Type="http://schemas.openxmlformats.org/officeDocument/2006/relationships/hyperlink" Target="https://www.ncsl.org/default.aspx?tabid=31006" TargetMode="External"/><Relationship Id="rId61" Type="http://schemas.openxmlformats.org/officeDocument/2006/relationships/hyperlink" Target="https://www.ct.gov/opm/lib/opm/igp/org/transportation/fav_framework_agreement_final.pdf" TargetMode="External"/><Relationship Id="rId10" Type="http://schemas.openxmlformats.org/officeDocument/2006/relationships/endnotes" Target="endnotes.xml"/><Relationship Id="rId19" Type="http://schemas.openxmlformats.org/officeDocument/2006/relationships/hyperlink" Target="https://www.aamva.org/GuidelinesTestingDeploymentHAVs-May2018/" TargetMode="External"/><Relationship Id="rId31" Type="http://schemas.openxmlformats.org/officeDocument/2006/relationships/hyperlink" Target="https://www.policeone.com/vehicle-incidents/articles/iacp-quick-take-6-nhtsa-lessons-from-investigating-adas-vehicle-collisions-8GWI9A0U8nY4SNWj/" TargetMode="External"/><Relationship Id="rId44" Type="http://schemas.openxmlformats.org/officeDocument/2006/relationships/hyperlink" Target="https://avworkgroupwa.org/" TargetMode="External"/><Relationship Id="rId52" Type="http://schemas.openxmlformats.org/officeDocument/2006/relationships/hyperlink" Target="https://www.aamva.org/AV-PublicRegPolicyGuide-NSPE-March2018/" TargetMode="External"/><Relationship Id="rId60" Type="http://schemas.openxmlformats.org/officeDocument/2006/relationships/hyperlink" Target="https://www.dmv.ca.gov/portal/dmv/?1dmy&amp;urile=wcm:path:/dmv_content_en/dmv/vehindustry/ol/auton_veh_tester" TargetMode="External"/><Relationship Id="rId65" Type="http://schemas.openxmlformats.org/officeDocument/2006/relationships/hyperlink" Target="https://www.mass.gov/guides/testing-automated-driving-systems-in-massachusett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ation.gov/sites/dot.gov/files/docs/policy-initiatives/automated-vehicles/360956/ensuringamericanleadershipav4.pdf" TargetMode="External"/><Relationship Id="rId22" Type="http://schemas.openxmlformats.org/officeDocument/2006/relationships/hyperlink" Target="https://aaafoundation.org/wp-content/uploads/2019/12/ADAS-Fact-Sheet.pdf" TargetMode="External"/><Relationship Id="rId27" Type="http://schemas.openxmlformats.org/officeDocument/2006/relationships/hyperlink" Target="https://www.ghsa.org/resources/AV19" TargetMode="External"/><Relationship Id="rId30" Type="http://schemas.openxmlformats.org/officeDocument/2006/relationships/hyperlink" Target="https://www.iihs.org/news/detail/new-studies-highlight-driver-confusion-about-automated-systems" TargetMode="External"/><Relationship Id="rId35" Type="http://schemas.openxmlformats.org/officeDocument/2006/relationships/hyperlink" Target="https://www.namic.org/pdf/publicpolicy/200108_cadc_final.pdf" TargetMode="External"/><Relationship Id="rId43" Type="http://schemas.openxmlformats.org/officeDocument/2006/relationships/hyperlink" Target="https://avworkgroupwa.org/" TargetMode="External"/><Relationship Id="rId48" Type="http://schemas.openxmlformats.org/officeDocument/2006/relationships/hyperlink" Target="https://www.army.mil/article/231070/us_army_michigan_state_police_drive_automotive_cybersecurity" TargetMode="External"/><Relationship Id="rId56" Type="http://schemas.openxmlformats.org/officeDocument/2006/relationships/hyperlink" Target="http://www.ncsl.org/research/transportation/autonomous-vehicles-legislation.aspx" TargetMode="External"/><Relationship Id="rId64" Type="http://schemas.openxmlformats.org/officeDocument/2006/relationships/hyperlink" Target="http://www.mva.maryland.gov/_resources/docs/PermitProcessforTestingHAVs.pdf" TargetMode="External"/><Relationship Id="rId69" Type="http://schemas.openxmlformats.org/officeDocument/2006/relationships/hyperlink" Target="https://www.oregon.gov/ODOT/Programs/Pages/AV-Testing.aspx"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amva.org/AV-PublicRegPolicyGuide-NSPE-March2018/"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transportation.gov/av/3" TargetMode="External"/><Relationship Id="rId17" Type="http://schemas.openxmlformats.org/officeDocument/2006/relationships/hyperlink" Target="https://www.nhtsa.gov/sites/nhtsa.dot.gov/files/documents/voluntary_safety_self-assessment_for_web_101117_v1.pdf" TargetMode="External"/><Relationship Id="rId25" Type="http://schemas.openxmlformats.org/officeDocument/2006/relationships/hyperlink" Target="https://apps.trb.org/cmsfeed/TRBNetProjectDisplay.asp?ProjectID=4006" TargetMode="External"/><Relationship Id="rId33" Type="http://schemas.openxmlformats.org/officeDocument/2006/relationships/hyperlink" Target="https://www.rand.org/pubs/research_reports/RR443-2.html" TargetMode="External"/><Relationship Id="rId38" Type="http://schemas.openxmlformats.org/officeDocument/2006/relationships/hyperlink" Target="https://www.daimler.com/innovation/case/autonomous/safety-first-for-automated-driving-2.html" TargetMode="External"/><Relationship Id="rId46" Type="http://schemas.openxmlformats.org/officeDocument/2006/relationships/hyperlink" Target="https://www.aamva.org/WSAVWG-2018AR/" TargetMode="External"/><Relationship Id="rId59" Type="http://schemas.openxmlformats.org/officeDocument/2006/relationships/hyperlink" Target="https://azdot.gov/motor-vehicles/professional-services/autonomous-vehicles-testing-and-operating-state-arizona" TargetMode="External"/><Relationship Id="rId67" Type="http://schemas.openxmlformats.org/officeDocument/2006/relationships/hyperlink" Target="https://dmv.ny.gov/dmv/apply-autonomous-vehicle-technology-demonstration-testing-permit" TargetMode="External"/><Relationship Id="rId20" Type="http://schemas.openxmlformats.org/officeDocument/2006/relationships/hyperlink" Target="https://www.aamva.org/GuidelinesforTestingDriversinVehicleswithADAS_Final/" TargetMode="External"/><Relationship Id="rId41" Type="http://schemas.openxmlformats.org/officeDocument/2006/relationships/hyperlink" Target="https://medium.com/@UberATG/our-public-safety-officials-and-first-responders-guide-73f7a49d4df7" TargetMode="External"/><Relationship Id="rId54" Type="http://schemas.openxmlformats.org/officeDocument/2006/relationships/hyperlink" Target="https://www.aamva.org/UTReportOnBPforRegulationOfAVInUT/" TargetMode="External"/><Relationship Id="rId62" Type="http://schemas.openxmlformats.org/officeDocument/2006/relationships/hyperlink" Target="http://www.mva.maryland.gov/safety/MarylandCAV/" TargetMode="External"/><Relationship Id="rId70" Type="http://schemas.openxmlformats.org/officeDocument/2006/relationships/hyperlink" Target="https://www.penndot.gov/ProjectAndPrograms/ResearchandTesting/Autonomous%20_Vehicles/avtesting/Pages/avtesting.asp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3C4C5D8956544A84C62E699F8BBE4" ma:contentTypeVersion="1" ma:contentTypeDescription="Create a new document." ma:contentTypeScope="" ma:versionID="7c0bec19cb45acd3ecc036b884c4354b">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485D5-65CD-48DE-8D40-8AC4D9D0B3C4}"/>
</file>

<file path=customXml/itemProps2.xml><?xml version="1.0" encoding="utf-8"?>
<ds:datastoreItem xmlns:ds="http://schemas.openxmlformats.org/officeDocument/2006/customXml" ds:itemID="{C2B98B4C-E899-4216-BB59-6ECFFB9172B8}"/>
</file>

<file path=customXml/itemProps3.xml><?xml version="1.0" encoding="utf-8"?>
<ds:datastoreItem xmlns:ds="http://schemas.openxmlformats.org/officeDocument/2006/customXml" ds:itemID="{1D44F6D3-B842-4092-AEF3-813ECBBF8659}"/>
</file>

<file path=customXml/itemProps4.xml><?xml version="1.0" encoding="utf-8"?>
<ds:datastoreItem xmlns:ds="http://schemas.openxmlformats.org/officeDocument/2006/customXml" ds:itemID="{034C8964-E2BD-4469-BD9B-60A91F5513EE}"/>
</file>

<file path=docProps/app.xml><?xml version="1.0" encoding="utf-8"?>
<Properties xmlns="http://schemas.openxmlformats.org/officeDocument/2006/extended-properties" xmlns:vt="http://schemas.openxmlformats.org/officeDocument/2006/docPropsVTypes">
  <Template>Normal</Template>
  <TotalTime>6</TotalTime>
  <Pages>6</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Christie Falgione</cp:lastModifiedBy>
  <cp:revision>3</cp:revision>
  <cp:lastPrinted>2019-04-12T19:18:00Z</cp:lastPrinted>
  <dcterms:created xsi:type="dcterms:W3CDTF">2020-02-24T16:21:00Z</dcterms:created>
  <dcterms:modified xsi:type="dcterms:W3CDTF">2020-02-24T16:22:00Z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0x010100CFE3C4C5D8956544A84C62E699F8BBE4</vt:lpwstr>
  </property>
</Properties>
</file>